
<file path=[Content_Types].xml><?xml version="1.0" encoding="utf-8"?>
<Types xmlns="http://schemas.openxmlformats.org/package/2006/content-types">
  <Default Extension="jpeg" ContentType="image/jpe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76F11" w14:textId="3231F455" w:rsidR="00397747" w:rsidRDefault="00A45BD2">
      <w:r>
        <w:rPr>
          <w:noProof/>
        </w:rPr>
        <w:drawing>
          <wp:anchor distT="0" distB="0" distL="114300" distR="114300" simplePos="0" relativeHeight="251660288" behindDoc="1" locked="0" layoutInCell="1" allowOverlap="1" wp14:anchorId="2AF18584" wp14:editId="5E231651">
            <wp:simplePos x="0" y="0"/>
            <wp:positionH relativeFrom="margin">
              <wp:align>center</wp:align>
            </wp:positionH>
            <wp:positionV relativeFrom="paragraph">
              <wp:posOffset>-724204</wp:posOffset>
            </wp:positionV>
            <wp:extent cx="8003264" cy="10784041"/>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MBC Letterhead 2019.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03264" cy="10784041"/>
                    </a:xfrm>
                    <a:prstGeom prst="rect">
                      <a:avLst/>
                    </a:prstGeom>
                  </pic:spPr>
                </pic:pic>
              </a:graphicData>
            </a:graphic>
            <wp14:sizeRelH relativeFrom="margin">
              <wp14:pctWidth>0</wp14:pctWidth>
            </wp14:sizeRelH>
            <wp14:sizeRelV relativeFrom="margin">
              <wp14:pctHeight>0</wp14:pctHeight>
            </wp14:sizeRelV>
          </wp:anchor>
        </w:drawing>
      </w:r>
    </w:p>
    <w:p w14:paraId="294C938D" w14:textId="495E32D9" w:rsidR="00AA5664" w:rsidRPr="00AA5664" w:rsidRDefault="00C87A3D" w:rsidP="00C87A3D">
      <w:pPr>
        <w:tabs>
          <w:tab w:val="left" w:pos="2750"/>
        </w:tabs>
      </w:pPr>
      <w:r>
        <w:br w:type="textWrapping" w:clear="all"/>
      </w:r>
    </w:p>
    <w:p w14:paraId="7D021A38" w14:textId="77777777" w:rsidR="007A4E79" w:rsidRDefault="007A4E79" w:rsidP="007A4E79">
      <w:pPr>
        <w:jc w:val="center"/>
        <w:rPr>
          <w:rFonts w:ascii="Arial" w:hAnsi="Arial" w:cs="Arial"/>
          <w:b/>
          <w:sz w:val="52"/>
          <w:szCs w:val="52"/>
        </w:rPr>
      </w:pPr>
    </w:p>
    <w:p w14:paraId="46C63256" w14:textId="2BA89252" w:rsidR="00AA5664" w:rsidRPr="00DA60D1" w:rsidRDefault="00AA5664" w:rsidP="007A4E79">
      <w:pPr>
        <w:jc w:val="center"/>
        <w:rPr>
          <w:rFonts w:ascii="Arial" w:hAnsi="Arial" w:cs="Arial"/>
          <w:b/>
          <w:sz w:val="52"/>
          <w:szCs w:val="52"/>
        </w:rPr>
      </w:pPr>
      <w:r w:rsidRPr="00DA60D1">
        <w:rPr>
          <w:rFonts w:ascii="Arial" w:hAnsi="Arial" w:cs="Arial"/>
          <w:b/>
          <w:sz w:val="52"/>
          <w:szCs w:val="52"/>
        </w:rPr>
        <w:t>Planning for Successful</w:t>
      </w:r>
    </w:p>
    <w:p w14:paraId="3C85EA61" w14:textId="77777777" w:rsidR="00AA5664" w:rsidRPr="00DA60D1" w:rsidRDefault="00AA5664" w:rsidP="00AA5664">
      <w:pPr>
        <w:jc w:val="center"/>
        <w:rPr>
          <w:rFonts w:ascii="Arial" w:hAnsi="Arial" w:cs="Arial"/>
          <w:b/>
          <w:sz w:val="52"/>
          <w:szCs w:val="52"/>
        </w:rPr>
      </w:pPr>
      <w:r w:rsidRPr="00DA60D1">
        <w:rPr>
          <w:rFonts w:ascii="Arial" w:hAnsi="Arial" w:cs="Arial"/>
          <w:b/>
          <w:sz w:val="52"/>
          <w:szCs w:val="52"/>
        </w:rPr>
        <w:t xml:space="preserve">Reintegration </w:t>
      </w:r>
    </w:p>
    <w:p w14:paraId="787D5C9B" w14:textId="2DA4CDB4" w:rsidR="00AA5664" w:rsidRDefault="00AA5664" w:rsidP="00AA5664">
      <w:pPr>
        <w:jc w:val="center"/>
        <w:rPr>
          <w:rFonts w:ascii="Arial" w:hAnsi="Arial" w:cs="Arial"/>
          <w:b/>
          <w:sz w:val="52"/>
          <w:szCs w:val="52"/>
        </w:rPr>
      </w:pPr>
      <w:r w:rsidRPr="00DA60D1">
        <w:rPr>
          <w:rFonts w:ascii="Arial" w:hAnsi="Arial" w:cs="Arial"/>
          <w:b/>
          <w:sz w:val="52"/>
          <w:szCs w:val="52"/>
        </w:rPr>
        <w:t xml:space="preserve">Following </w:t>
      </w:r>
      <w:r w:rsidR="00936639">
        <w:rPr>
          <w:rFonts w:ascii="Arial" w:hAnsi="Arial" w:cs="Arial"/>
          <w:b/>
          <w:sz w:val="52"/>
          <w:szCs w:val="52"/>
        </w:rPr>
        <w:t>Suspension</w:t>
      </w:r>
    </w:p>
    <w:p w14:paraId="7C56B08C" w14:textId="77777777" w:rsidR="00AA5664" w:rsidRPr="00DA60D1" w:rsidRDefault="00AA5664" w:rsidP="00AA5664">
      <w:pPr>
        <w:jc w:val="center"/>
        <w:rPr>
          <w:rFonts w:ascii="Arial" w:hAnsi="Arial" w:cs="Arial"/>
          <w:b/>
          <w:sz w:val="20"/>
          <w:szCs w:val="20"/>
        </w:rPr>
      </w:pPr>
    </w:p>
    <w:p w14:paraId="24BFF002" w14:textId="77777777" w:rsidR="00AA5664" w:rsidRPr="00DA60D1" w:rsidRDefault="00AA5664" w:rsidP="00AA5664">
      <w:pPr>
        <w:jc w:val="center"/>
        <w:rPr>
          <w:rFonts w:ascii="Arial" w:hAnsi="Arial" w:cs="Arial"/>
          <w:b/>
          <w:sz w:val="72"/>
          <w:szCs w:val="72"/>
        </w:rPr>
      </w:pPr>
      <w:r w:rsidRPr="00DA60D1">
        <w:rPr>
          <w:rFonts w:ascii="Arial" w:hAnsi="Arial" w:cs="Arial"/>
          <w:b/>
          <w:sz w:val="72"/>
          <w:szCs w:val="72"/>
        </w:rPr>
        <w:t>Toolkit</w:t>
      </w:r>
    </w:p>
    <w:p w14:paraId="72674E05" w14:textId="77777777" w:rsidR="00AA5664" w:rsidRDefault="00AA5664" w:rsidP="00AA5664">
      <w:pPr>
        <w:tabs>
          <w:tab w:val="left" w:pos="2130"/>
        </w:tabs>
      </w:pPr>
    </w:p>
    <w:p w14:paraId="00291918" w14:textId="77777777" w:rsidR="00AA5664" w:rsidRPr="00AA5664" w:rsidRDefault="00AA5664" w:rsidP="00AA5664">
      <w:pPr>
        <w:jc w:val="center"/>
      </w:pPr>
      <w:r w:rsidRPr="00AA5664">
        <w:rPr>
          <w:noProof/>
          <w:sz w:val="36"/>
          <w:szCs w:val="36"/>
        </w:rPr>
        <w:drawing>
          <wp:inline distT="0" distB="0" distL="0" distR="0" wp14:anchorId="1C2895E4" wp14:editId="5C0B0FB6">
            <wp:extent cx="3683000" cy="1981200"/>
            <wp:effectExtent l="38100" t="38100" r="31750" b="38100"/>
            <wp:docPr id="2" name="Picture 2" descr="Image result for reintegration"/>
            <wp:cNvGraphicFramePr/>
            <a:graphic xmlns:a="http://schemas.openxmlformats.org/drawingml/2006/main">
              <a:graphicData uri="http://schemas.openxmlformats.org/drawingml/2006/picture">
                <pic:pic xmlns:pic="http://schemas.openxmlformats.org/drawingml/2006/picture">
                  <pic:nvPicPr>
                    <pic:cNvPr id="2" name="Picture 2" descr="Image result for reintegration"/>
                    <pic:cNvPicPr/>
                  </pic:nvPicPr>
                  <pic:blipFill>
                    <a:blip r:embed="rId12">
                      <a:extLst>
                        <a:ext uri="{BEBA8EAE-BF5A-486C-A8C5-ECC9F3942E4B}">
                          <a14:imgProps xmlns:a14="http://schemas.microsoft.com/office/drawing/2010/main">
                            <a14:imgLayer r:embed="rId13">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3683000" cy="1981200"/>
                    </a:xfrm>
                    <a:prstGeom prst="rect">
                      <a:avLst/>
                    </a:prstGeom>
                    <a:noFill/>
                    <a:ln w="34925">
                      <a:solidFill>
                        <a:srgbClr val="FFC000"/>
                      </a:solidFill>
                    </a:ln>
                  </pic:spPr>
                </pic:pic>
              </a:graphicData>
            </a:graphic>
          </wp:inline>
        </w:drawing>
      </w:r>
    </w:p>
    <w:p w14:paraId="43B46A30" w14:textId="77777777" w:rsidR="00AA5664" w:rsidRPr="00AA5664" w:rsidRDefault="00AA5664" w:rsidP="00AA5664">
      <w:pPr>
        <w:rPr>
          <w:sz w:val="36"/>
          <w:szCs w:val="36"/>
        </w:rPr>
      </w:pPr>
    </w:p>
    <w:p w14:paraId="7B5A7D51" w14:textId="77777777" w:rsidR="00AA5664" w:rsidRDefault="00AA5664" w:rsidP="00AA5664"/>
    <w:p w14:paraId="59867865" w14:textId="73736506" w:rsidR="00AA5664" w:rsidRDefault="004A3A82" w:rsidP="004A3A82">
      <w:pPr>
        <w:tabs>
          <w:tab w:val="center" w:pos="4513"/>
          <w:tab w:val="left" w:pos="7785"/>
        </w:tabs>
        <w:rPr>
          <w:b/>
          <w:bCs/>
          <w:sz w:val="40"/>
          <w:szCs w:val="40"/>
        </w:rPr>
      </w:pPr>
      <w:r>
        <w:rPr>
          <w:b/>
          <w:bCs/>
          <w:sz w:val="40"/>
          <w:szCs w:val="40"/>
        </w:rPr>
        <w:tab/>
      </w:r>
      <w:r w:rsidR="00AA5664" w:rsidRPr="00AA5664">
        <w:rPr>
          <w:b/>
          <w:bCs/>
          <w:sz w:val="40"/>
          <w:szCs w:val="40"/>
        </w:rPr>
        <w:t>Rotherham Exclusions Team</w:t>
      </w:r>
      <w:r>
        <w:rPr>
          <w:b/>
          <w:bCs/>
          <w:sz w:val="40"/>
          <w:szCs w:val="40"/>
        </w:rPr>
        <w:tab/>
      </w:r>
    </w:p>
    <w:p w14:paraId="16C5B128" w14:textId="30CC5DDB" w:rsidR="00AA5664" w:rsidRDefault="00AA5664" w:rsidP="00AA5664">
      <w:pPr>
        <w:jc w:val="center"/>
        <w:rPr>
          <w:b/>
          <w:bCs/>
          <w:sz w:val="40"/>
          <w:szCs w:val="40"/>
        </w:rPr>
      </w:pPr>
      <w:r>
        <w:rPr>
          <w:b/>
          <w:bCs/>
          <w:sz w:val="40"/>
          <w:szCs w:val="40"/>
        </w:rPr>
        <w:t>202</w:t>
      </w:r>
      <w:r w:rsidR="00492A52">
        <w:rPr>
          <w:b/>
          <w:bCs/>
          <w:sz w:val="40"/>
          <w:szCs w:val="40"/>
        </w:rPr>
        <w:t>3/24</w:t>
      </w:r>
    </w:p>
    <w:p w14:paraId="7F33C5C3" w14:textId="7F13F075" w:rsidR="00417EF8" w:rsidRDefault="00417EF8" w:rsidP="00FB28AA">
      <w:pPr>
        <w:rPr>
          <w:rFonts w:ascii="Arial" w:hAnsi="Arial" w:cs="Arial"/>
          <w:sz w:val="24"/>
          <w:szCs w:val="24"/>
        </w:rPr>
      </w:pPr>
    </w:p>
    <w:sdt>
      <w:sdtPr>
        <w:rPr>
          <w:rFonts w:asciiTheme="minorHAnsi" w:eastAsiaTheme="minorHAnsi" w:hAnsiTheme="minorHAnsi" w:cstheme="minorBidi"/>
          <w:b w:val="0"/>
          <w:bCs w:val="0"/>
          <w:color w:val="auto"/>
          <w:sz w:val="22"/>
          <w:szCs w:val="22"/>
          <w:lang w:val="en-GB" w:eastAsia="en-US"/>
        </w:rPr>
        <w:id w:val="1039477921"/>
        <w:docPartObj>
          <w:docPartGallery w:val="Table of Contents"/>
          <w:docPartUnique/>
        </w:docPartObj>
      </w:sdtPr>
      <w:sdtEndPr/>
      <w:sdtContent>
        <w:p w14:paraId="1EDBD9DA" w14:textId="77777777" w:rsidR="00417EF8" w:rsidRPr="009156D0" w:rsidRDefault="00417EF8" w:rsidP="00417EF8">
          <w:pPr>
            <w:pStyle w:val="TOCHeading"/>
            <w:rPr>
              <w:rFonts w:ascii="Arial" w:hAnsi="Arial" w:cs="Arial"/>
              <w:color w:val="auto"/>
            </w:rPr>
          </w:pPr>
          <w:r w:rsidRPr="009156D0">
            <w:rPr>
              <w:rFonts w:ascii="Arial" w:hAnsi="Arial" w:cs="Arial"/>
              <w:color w:val="auto"/>
            </w:rPr>
            <w:t>Table of Contents</w:t>
          </w:r>
        </w:p>
        <w:p w14:paraId="73414593" w14:textId="56D5AA53" w:rsidR="00417EF8" w:rsidRDefault="00417EF8" w:rsidP="00417EF8">
          <w:pPr>
            <w:rPr>
              <w:lang w:val="en-US" w:eastAsia="ja-JP"/>
            </w:rPr>
          </w:pPr>
        </w:p>
        <w:p w14:paraId="31A346B3" w14:textId="7AACADEF" w:rsidR="009156D0" w:rsidRPr="00EA2158" w:rsidRDefault="00EA2158" w:rsidP="00A45BD2">
          <w:pPr>
            <w:tabs>
              <w:tab w:val="left" w:pos="8222"/>
            </w:tabs>
            <w:rPr>
              <w:rFonts w:ascii="Arial" w:hAnsi="Arial" w:cs="Arial"/>
              <w:noProof/>
            </w:rPr>
          </w:pPr>
          <w:r w:rsidRPr="00EA2158">
            <w:rPr>
              <w:rFonts w:ascii="Arial" w:hAnsi="Arial" w:cs="Arial"/>
              <w:lang w:val="en-US" w:eastAsia="ja-JP"/>
            </w:rPr>
            <w:t>Summary</w:t>
          </w:r>
          <w:r w:rsidR="00A45BD2">
            <w:rPr>
              <w:rFonts w:ascii="Arial" w:hAnsi="Arial" w:cs="Arial"/>
              <w:noProof/>
            </w:rPr>
            <w:tab/>
          </w:r>
          <w:r>
            <w:rPr>
              <w:rFonts w:ascii="Arial" w:hAnsi="Arial" w:cs="Arial"/>
              <w:noProof/>
            </w:rPr>
            <w:t>3</w:t>
          </w:r>
          <w:r w:rsidRPr="00EA2158">
            <w:rPr>
              <w:rFonts w:ascii="Arial" w:hAnsi="Arial" w:cs="Arial"/>
              <w:noProof/>
            </w:rPr>
            <w:t xml:space="preserve"> </w:t>
          </w:r>
        </w:p>
        <w:p w14:paraId="2A172040" w14:textId="75870F79" w:rsidR="00417EF8" w:rsidRPr="009156D0" w:rsidRDefault="00417EF8" w:rsidP="00A45BD2">
          <w:pPr>
            <w:pStyle w:val="TOC1"/>
            <w:rPr>
              <w:rFonts w:eastAsiaTheme="minorEastAsia"/>
              <w:lang w:eastAsia="en-GB"/>
            </w:rPr>
          </w:pPr>
          <w:r w:rsidRPr="009156D0">
            <w:fldChar w:fldCharType="begin"/>
          </w:r>
          <w:r w:rsidRPr="009156D0">
            <w:instrText xml:space="preserve"> TOC \o "1-3" \h \z \u </w:instrText>
          </w:r>
          <w:r w:rsidRPr="009156D0">
            <w:fldChar w:fldCharType="separate"/>
          </w:r>
          <w:hyperlink r:id="rId14" w:anchor="_Toc12972475" w:history="1"/>
        </w:p>
        <w:p w14:paraId="543CF6DD" w14:textId="602CB346" w:rsidR="00417EF8" w:rsidRPr="009156D0" w:rsidRDefault="00601E89" w:rsidP="00A45BD2">
          <w:pPr>
            <w:pStyle w:val="TOC1"/>
            <w:rPr>
              <w:rFonts w:eastAsiaTheme="minorEastAsia"/>
              <w:lang w:eastAsia="en-GB"/>
            </w:rPr>
          </w:pPr>
          <w:hyperlink r:id="rId15" w:anchor="_Toc12972476" w:history="1">
            <w:r w:rsidR="00E95412">
              <w:rPr>
                <w:rStyle w:val="Hyperlink"/>
                <w:color w:val="auto"/>
                <w:u w:val="none"/>
              </w:rPr>
              <w:t xml:space="preserve">1. </w:t>
            </w:r>
            <w:r w:rsidR="00417EF8" w:rsidRPr="009156D0">
              <w:rPr>
                <w:rStyle w:val="Hyperlink"/>
                <w:rFonts w:eastAsiaTheme="minorEastAsia"/>
                <w:color w:val="auto"/>
                <w:u w:val="none"/>
                <w:lang w:eastAsia="en-GB"/>
              </w:rPr>
              <w:tab/>
            </w:r>
            <w:r w:rsidR="003F0CBB" w:rsidRPr="009156D0">
              <w:rPr>
                <w:rStyle w:val="Hyperlink"/>
                <w:color w:val="auto"/>
                <w:u w:val="none"/>
              </w:rPr>
              <w:t>W</w:t>
            </w:r>
            <w:r w:rsidR="00417EF8" w:rsidRPr="009156D0">
              <w:rPr>
                <w:rStyle w:val="Hyperlink"/>
                <w:color w:val="auto"/>
                <w:u w:val="none"/>
              </w:rPr>
              <w:t>hat are the legal requirements?</w:t>
            </w:r>
            <w:r w:rsidR="00417EF8" w:rsidRPr="009156D0">
              <w:rPr>
                <w:rStyle w:val="Hyperlink"/>
                <w:webHidden/>
                <w:color w:val="auto"/>
                <w:u w:val="none"/>
              </w:rPr>
              <w:tab/>
            </w:r>
            <w:r w:rsidR="009156D0">
              <w:rPr>
                <w:rStyle w:val="Hyperlink"/>
                <w:webHidden/>
                <w:color w:val="auto"/>
                <w:u w:val="none"/>
              </w:rPr>
              <w:t>3</w:t>
            </w:r>
          </w:hyperlink>
        </w:p>
        <w:p w14:paraId="41D75E4B" w14:textId="7EA65617" w:rsidR="00417EF8" w:rsidRPr="009156D0" w:rsidRDefault="00601E89" w:rsidP="00A45BD2">
          <w:pPr>
            <w:pStyle w:val="TOC1"/>
            <w:rPr>
              <w:rFonts w:eastAsiaTheme="minorEastAsia"/>
              <w:lang w:eastAsia="en-GB"/>
            </w:rPr>
          </w:pPr>
          <w:hyperlink r:id="rId16" w:anchor="_Toc12972477" w:history="1">
            <w:r w:rsidR="00E95412">
              <w:rPr>
                <w:rStyle w:val="Hyperlink"/>
                <w:color w:val="auto"/>
                <w:u w:val="none"/>
              </w:rPr>
              <w:t>2</w:t>
            </w:r>
            <w:r w:rsidR="00417EF8" w:rsidRPr="009156D0">
              <w:rPr>
                <w:rStyle w:val="Hyperlink"/>
                <w:color w:val="auto"/>
                <w:u w:val="none"/>
              </w:rPr>
              <w:t>.</w:t>
            </w:r>
            <w:r w:rsidR="00417EF8" w:rsidRPr="009156D0">
              <w:rPr>
                <w:rStyle w:val="Hyperlink"/>
                <w:rFonts w:eastAsiaTheme="minorEastAsia"/>
                <w:color w:val="auto"/>
                <w:u w:val="none"/>
                <w:lang w:eastAsia="en-GB"/>
              </w:rPr>
              <w:tab/>
            </w:r>
            <w:r w:rsidR="00417EF8" w:rsidRPr="009156D0">
              <w:rPr>
                <w:rStyle w:val="Hyperlink"/>
                <w:color w:val="auto"/>
                <w:u w:val="none"/>
              </w:rPr>
              <w:t>Key features of successful reintegration</w:t>
            </w:r>
            <w:r w:rsidR="00417EF8" w:rsidRPr="009156D0">
              <w:rPr>
                <w:rStyle w:val="Hyperlink"/>
                <w:webHidden/>
                <w:color w:val="auto"/>
                <w:u w:val="none"/>
              </w:rPr>
              <w:tab/>
            </w:r>
            <w:r w:rsidR="00417EF8" w:rsidRPr="009156D0">
              <w:rPr>
                <w:rStyle w:val="Hyperlink"/>
                <w:webHidden/>
                <w:color w:val="auto"/>
                <w:u w:val="none"/>
              </w:rPr>
              <w:fldChar w:fldCharType="begin"/>
            </w:r>
            <w:r w:rsidR="00417EF8" w:rsidRPr="009156D0">
              <w:rPr>
                <w:rStyle w:val="Hyperlink"/>
                <w:webHidden/>
                <w:color w:val="auto"/>
                <w:u w:val="none"/>
              </w:rPr>
              <w:instrText xml:space="preserve"> PAGEREF _Toc12972477 \h </w:instrText>
            </w:r>
            <w:r w:rsidR="00417EF8" w:rsidRPr="009156D0">
              <w:rPr>
                <w:rStyle w:val="Hyperlink"/>
                <w:webHidden/>
                <w:color w:val="auto"/>
                <w:u w:val="none"/>
              </w:rPr>
            </w:r>
            <w:r w:rsidR="00417EF8" w:rsidRPr="009156D0">
              <w:rPr>
                <w:rStyle w:val="Hyperlink"/>
                <w:webHidden/>
                <w:color w:val="auto"/>
                <w:u w:val="none"/>
              </w:rPr>
              <w:fldChar w:fldCharType="separate"/>
            </w:r>
            <w:r w:rsidR="00417EF8" w:rsidRPr="009156D0">
              <w:rPr>
                <w:rStyle w:val="Hyperlink"/>
                <w:webHidden/>
                <w:color w:val="auto"/>
                <w:u w:val="none"/>
              </w:rPr>
              <w:t>4</w:t>
            </w:r>
            <w:r w:rsidR="00417EF8" w:rsidRPr="009156D0">
              <w:rPr>
                <w:rStyle w:val="Hyperlink"/>
                <w:webHidden/>
                <w:color w:val="auto"/>
                <w:u w:val="none"/>
              </w:rPr>
              <w:fldChar w:fldCharType="end"/>
            </w:r>
          </w:hyperlink>
        </w:p>
        <w:p w14:paraId="7E492D32" w14:textId="48C333D6" w:rsidR="00417EF8" w:rsidRPr="009156D0" w:rsidRDefault="00601E89" w:rsidP="00A45BD2">
          <w:pPr>
            <w:pStyle w:val="TOC1"/>
            <w:rPr>
              <w:rFonts w:eastAsiaTheme="minorEastAsia"/>
              <w:lang w:eastAsia="en-GB"/>
            </w:rPr>
          </w:pPr>
          <w:hyperlink r:id="rId17" w:anchor="_Toc12972478" w:history="1">
            <w:r w:rsidR="00E95412">
              <w:rPr>
                <w:rStyle w:val="Hyperlink"/>
                <w:color w:val="auto"/>
                <w:u w:val="none"/>
              </w:rPr>
              <w:t>3</w:t>
            </w:r>
            <w:r w:rsidR="00417EF8" w:rsidRPr="009156D0">
              <w:rPr>
                <w:rStyle w:val="Hyperlink"/>
                <w:color w:val="auto"/>
                <w:u w:val="none"/>
              </w:rPr>
              <w:t>.</w:t>
            </w:r>
            <w:r w:rsidR="00417EF8" w:rsidRPr="009156D0">
              <w:rPr>
                <w:rStyle w:val="Hyperlink"/>
                <w:rFonts w:eastAsiaTheme="minorEastAsia"/>
                <w:color w:val="auto"/>
                <w:u w:val="none"/>
                <w:lang w:eastAsia="en-GB"/>
              </w:rPr>
              <w:tab/>
            </w:r>
            <w:r w:rsidR="00417EF8" w:rsidRPr="009156D0">
              <w:rPr>
                <w:rStyle w:val="Hyperlink"/>
                <w:color w:val="auto"/>
                <w:u w:val="none"/>
              </w:rPr>
              <w:t>Working together</w:t>
            </w:r>
            <w:r w:rsidR="00417EF8" w:rsidRPr="009156D0">
              <w:rPr>
                <w:rStyle w:val="Hyperlink"/>
                <w:webHidden/>
                <w:color w:val="auto"/>
                <w:u w:val="none"/>
              </w:rPr>
              <w:tab/>
            </w:r>
            <w:r w:rsidR="009156D0">
              <w:rPr>
                <w:rStyle w:val="Hyperlink"/>
                <w:webHidden/>
                <w:color w:val="auto"/>
                <w:u w:val="none"/>
              </w:rPr>
              <w:t>4</w:t>
            </w:r>
          </w:hyperlink>
        </w:p>
        <w:p w14:paraId="5857E214" w14:textId="6DFEC9CB" w:rsidR="00417EF8" w:rsidRPr="009156D0" w:rsidRDefault="00601E89" w:rsidP="00A45BD2">
          <w:pPr>
            <w:pStyle w:val="TOC1"/>
            <w:rPr>
              <w:rFonts w:eastAsiaTheme="minorEastAsia"/>
              <w:lang w:eastAsia="en-GB"/>
            </w:rPr>
          </w:pPr>
          <w:hyperlink r:id="rId18" w:anchor="_Toc12972479" w:history="1">
            <w:r w:rsidR="00E95412">
              <w:rPr>
                <w:rStyle w:val="Hyperlink"/>
                <w:color w:val="auto"/>
                <w:u w:val="none"/>
              </w:rPr>
              <w:t>4</w:t>
            </w:r>
            <w:r w:rsidR="00417EF8" w:rsidRPr="009156D0">
              <w:rPr>
                <w:rStyle w:val="Hyperlink"/>
                <w:color w:val="auto"/>
                <w:u w:val="none"/>
              </w:rPr>
              <w:t>.</w:t>
            </w:r>
            <w:r w:rsidR="00417EF8" w:rsidRPr="009156D0">
              <w:rPr>
                <w:rStyle w:val="Hyperlink"/>
                <w:rFonts w:eastAsiaTheme="minorEastAsia"/>
                <w:color w:val="auto"/>
                <w:u w:val="none"/>
                <w:lang w:eastAsia="en-GB"/>
              </w:rPr>
              <w:tab/>
            </w:r>
            <w:r w:rsidR="00417EF8" w:rsidRPr="009156D0">
              <w:rPr>
                <w:rStyle w:val="Hyperlink"/>
                <w:color w:val="auto"/>
                <w:u w:val="none"/>
              </w:rPr>
              <w:t>Promoting parental engagement</w:t>
            </w:r>
            <w:r w:rsidR="00417EF8" w:rsidRPr="009156D0">
              <w:rPr>
                <w:rStyle w:val="Hyperlink"/>
                <w:webHidden/>
                <w:color w:val="auto"/>
                <w:u w:val="none"/>
              </w:rPr>
              <w:tab/>
            </w:r>
            <w:r w:rsidR="009156D0">
              <w:rPr>
                <w:rStyle w:val="Hyperlink"/>
                <w:webHidden/>
                <w:color w:val="auto"/>
                <w:u w:val="none"/>
              </w:rPr>
              <w:t>5</w:t>
            </w:r>
          </w:hyperlink>
        </w:p>
        <w:p w14:paraId="3E89107A" w14:textId="57DFE7C1" w:rsidR="00417EF8" w:rsidRPr="009156D0" w:rsidRDefault="00601E89" w:rsidP="00A45BD2">
          <w:pPr>
            <w:pStyle w:val="TOC1"/>
            <w:rPr>
              <w:rFonts w:eastAsiaTheme="minorEastAsia"/>
              <w:lang w:eastAsia="en-GB"/>
            </w:rPr>
          </w:pPr>
          <w:hyperlink r:id="rId19" w:anchor="_Toc12972480" w:history="1">
            <w:r w:rsidR="00E95412">
              <w:rPr>
                <w:rStyle w:val="Hyperlink"/>
                <w:color w:val="auto"/>
                <w:u w:val="none"/>
              </w:rPr>
              <w:t>5</w:t>
            </w:r>
            <w:r w:rsidR="00417EF8" w:rsidRPr="009156D0">
              <w:rPr>
                <w:rStyle w:val="Hyperlink"/>
                <w:color w:val="auto"/>
                <w:u w:val="none"/>
              </w:rPr>
              <w:t>.</w:t>
            </w:r>
            <w:r w:rsidR="00417EF8" w:rsidRPr="009156D0">
              <w:rPr>
                <w:rStyle w:val="Hyperlink"/>
                <w:rFonts w:eastAsiaTheme="minorEastAsia"/>
                <w:color w:val="auto"/>
                <w:u w:val="none"/>
                <w:lang w:eastAsia="en-GB"/>
              </w:rPr>
              <w:t xml:space="preserve">      </w:t>
            </w:r>
            <w:r w:rsidR="00417EF8" w:rsidRPr="009156D0">
              <w:rPr>
                <w:rStyle w:val="Hyperlink"/>
                <w:color w:val="auto"/>
                <w:u w:val="none"/>
              </w:rPr>
              <w:t>Support for staff</w:t>
            </w:r>
            <w:r w:rsidR="00417EF8" w:rsidRPr="009156D0">
              <w:rPr>
                <w:rStyle w:val="Hyperlink"/>
                <w:webHidden/>
                <w:color w:val="auto"/>
                <w:u w:val="none"/>
              </w:rPr>
              <w:tab/>
            </w:r>
            <w:r w:rsidR="009156D0">
              <w:rPr>
                <w:rStyle w:val="Hyperlink"/>
                <w:webHidden/>
                <w:color w:val="auto"/>
                <w:u w:val="none"/>
              </w:rPr>
              <w:t>5</w:t>
            </w:r>
          </w:hyperlink>
        </w:p>
        <w:p w14:paraId="2B49F1C9" w14:textId="526EECC0" w:rsidR="00417EF8" w:rsidRPr="009156D0" w:rsidRDefault="00601E89" w:rsidP="00A45BD2">
          <w:pPr>
            <w:pStyle w:val="TOC1"/>
            <w:rPr>
              <w:rFonts w:eastAsiaTheme="minorEastAsia"/>
              <w:lang w:eastAsia="en-GB"/>
            </w:rPr>
          </w:pPr>
          <w:hyperlink r:id="rId20" w:anchor="_Toc12972481" w:history="1">
            <w:r w:rsidR="00E95412">
              <w:rPr>
                <w:rStyle w:val="Hyperlink"/>
                <w:color w:val="auto"/>
                <w:u w:val="none"/>
              </w:rPr>
              <w:t>6</w:t>
            </w:r>
            <w:r w:rsidR="00417EF8" w:rsidRPr="009156D0">
              <w:rPr>
                <w:rStyle w:val="Hyperlink"/>
                <w:color w:val="auto"/>
                <w:u w:val="none"/>
              </w:rPr>
              <w:t>.</w:t>
            </w:r>
            <w:r w:rsidR="00417EF8" w:rsidRPr="009156D0">
              <w:rPr>
                <w:rStyle w:val="Hyperlink"/>
                <w:rFonts w:eastAsiaTheme="minorEastAsia"/>
                <w:color w:val="auto"/>
                <w:u w:val="none"/>
                <w:lang w:eastAsia="en-GB"/>
              </w:rPr>
              <w:tab/>
            </w:r>
            <w:r w:rsidR="00417EF8" w:rsidRPr="009156D0">
              <w:rPr>
                <w:rStyle w:val="Hyperlink"/>
                <w:color w:val="auto"/>
                <w:u w:val="none"/>
              </w:rPr>
              <w:t>Support for peers</w:t>
            </w:r>
            <w:r w:rsidR="00417EF8" w:rsidRPr="009156D0">
              <w:rPr>
                <w:rStyle w:val="Hyperlink"/>
                <w:webHidden/>
                <w:color w:val="auto"/>
                <w:u w:val="none"/>
              </w:rPr>
              <w:tab/>
            </w:r>
          </w:hyperlink>
          <w:r w:rsidR="00C274A9">
            <w:rPr>
              <w:rStyle w:val="Hyperlink"/>
              <w:color w:val="auto"/>
              <w:u w:val="none"/>
            </w:rPr>
            <w:t>5</w:t>
          </w:r>
        </w:p>
        <w:p w14:paraId="4ECD8136" w14:textId="5A4EC915" w:rsidR="00417EF8" w:rsidRPr="009156D0" w:rsidRDefault="00601E89" w:rsidP="00A45BD2">
          <w:pPr>
            <w:pStyle w:val="TOC1"/>
            <w:rPr>
              <w:rFonts w:eastAsiaTheme="minorEastAsia"/>
              <w:lang w:eastAsia="en-GB"/>
            </w:rPr>
          </w:pPr>
          <w:hyperlink r:id="rId21" w:anchor="_Toc12972482" w:history="1">
            <w:r w:rsidR="00E95412">
              <w:rPr>
                <w:rStyle w:val="Hyperlink"/>
                <w:color w:val="auto"/>
                <w:u w:val="none"/>
              </w:rPr>
              <w:t>7</w:t>
            </w:r>
            <w:r w:rsidR="00417EF8" w:rsidRPr="009156D0">
              <w:rPr>
                <w:rStyle w:val="Hyperlink"/>
                <w:color w:val="auto"/>
                <w:u w:val="none"/>
              </w:rPr>
              <w:t>.</w:t>
            </w:r>
            <w:r w:rsidR="00417EF8" w:rsidRPr="009156D0">
              <w:rPr>
                <w:rStyle w:val="Hyperlink"/>
                <w:rFonts w:eastAsiaTheme="minorEastAsia"/>
                <w:color w:val="auto"/>
                <w:u w:val="none"/>
                <w:lang w:eastAsia="en-GB"/>
              </w:rPr>
              <w:tab/>
            </w:r>
            <w:r w:rsidR="00417EF8" w:rsidRPr="009156D0">
              <w:rPr>
                <w:rStyle w:val="Hyperlink"/>
                <w:color w:val="auto"/>
                <w:u w:val="none"/>
              </w:rPr>
              <w:t>Preparing for reintegration</w:t>
            </w:r>
            <w:r w:rsidR="00417EF8" w:rsidRPr="009156D0">
              <w:rPr>
                <w:rStyle w:val="Hyperlink"/>
                <w:webHidden/>
                <w:color w:val="auto"/>
                <w:u w:val="none"/>
              </w:rPr>
              <w:tab/>
            </w:r>
            <w:r w:rsidR="009156D0">
              <w:rPr>
                <w:rStyle w:val="Hyperlink"/>
                <w:webHidden/>
                <w:color w:val="auto"/>
                <w:u w:val="none"/>
              </w:rPr>
              <w:t>6</w:t>
            </w:r>
          </w:hyperlink>
        </w:p>
        <w:p w14:paraId="3CE2E29D" w14:textId="5CFA33DF" w:rsidR="00417EF8" w:rsidRPr="009156D0" w:rsidRDefault="00601E89" w:rsidP="00A45BD2">
          <w:pPr>
            <w:pStyle w:val="TOC1"/>
            <w:rPr>
              <w:rFonts w:eastAsiaTheme="minorEastAsia"/>
              <w:lang w:eastAsia="en-GB"/>
            </w:rPr>
          </w:pPr>
          <w:hyperlink r:id="rId22" w:anchor="_Toc12972483" w:history="1">
            <w:r w:rsidR="00E95412">
              <w:rPr>
                <w:rStyle w:val="Hyperlink"/>
                <w:color w:val="auto"/>
                <w:u w:val="none"/>
              </w:rPr>
              <w:t>8</w:t>
            </w:r>
            <w:r w:rsidR="00417EF8" w:rsidRPr="009156D0">
              <w:rPr>
                <w:rStyle w:val="Hyperlink"/>
                <w:color w:val="auto"/>
                <w:u w:val="none"/>
              </w:rPr>
              <w:t>.</w:t>
            </w:r>
            <w:r w:rsidR="00417EF8" w:rsidRPr="009156D0">
              <w:rPr>
                <w:rStyle w:val="Hyperlink"/>
                <w:rFonts w:eastAsiaTheme="minorEastAsia"/>
                <w:color w:val="auto"/>
                <w:u w:val="none"/>
                <w:lang w:eastAsia="en-GB"/>
              </w:rPr>
              <w:tab/>
            </w:r>
            <w:r w:rsidR="00812694" w:rsidRPr="009156D0">
              <w:rPr>
                <w:rStyle w:val="Hyperlink"/>
                <w:color w:val="auto"/>
                <w:u w:val="none"/>
              </w:rPr>
              <w:t>Reintegration meetings</w:t>
            </w:r>
            <w:r w:rsidR="00417EF8" w:rsidRPr="009156D0">
              <w:rPr>
                <w:rStyle w:val="Hyperlink"/>
                <w:webHidden/>
                <w:color w:val="auto"/>
                <w:u w:val="none"/>
              </w:rPr>
              <w:tab/>
            </w:r>
            <w:r w:rsidR="00417EF8" w:rsidRPr="009156D0">
              <w:rPr>
                <w:rStyle w:val="Hyperlink"/>
                <w:webHidden/>
                <w:color w:val="auto"/>
                <w:u w:val="none"/>
              </w:rPr>
              <w:fldChar w:fldCharType="begin"/>
            </w:r>
            <w:r w:rsidR="00417EF8" w:rsidRPr="009156D0">
              <w:rPr>
                <w:rStyle w:val="Hyperlink"/>
                <w:webHidden/>
                <w:color w:val="auto"/>
                <w:u w:val="none"/>
              </w:rPr>
              <w:instrText xml:space="preserve"> PAGEREF _Toc12972483 \h </w:instrText>
            </w:r>
            <w:r w:rsidR="00417EF8" w:rsidRPr="009156D0">
              <w:rPr>
                <w:rStyle w:val="Hyperlink"/>
                <w:webHidden/>
                <w:color w:val="auto"/>
                <w:u w:val="none"/>
              </w:rPr>
            </w:r>
            <w:r w:rsidR="00417EF8" w:rsidRPr="009156D0">
              <w:rPr>
                <w:rStyle w:val="Hyperlink"/>
                <w:webHidden/>
                <w:color w:val="auto"/>
                <w:u w:val="none"/>
              </w:rPr>
              <w:fldChar w:fldCharType="separate"/>
            </w:r>
            <w:r w:rsidR="009156D0">
              <w:rPr>
                <w:rStyle w:val="Hyperlink"/>
                <w:webHidden/>
                <w:color w:val="auto"/>
                <w:u w:val="none"/>
              </w:rPr>
              <w:t>6</w:t>
            </w:r>
            <w:r w:rsidR="00417EF8" w:rsidRPr="009156D0">
              <w:rPr>
                <w:rStyle w:val="Hyperlink"/>
                <w:webHidden/>
                <w:color w:val="auto"/>
                <w:u w:val="none"/>
              </w:rPr>
              <w:fldChar w:fldCharType="end"/>
            </w:r>
          </w:hyperlink>
        </w:p>
        <w:p w14:paraId="671C6D63" w14:textId="3E40872F" w:rsidR="00417EF8" w:rsidRPr="009156D0" w:rsidRDefault="00601E89" w:rsidP="00A45BD2">
          <w:pPr>
            <w:pStyle w:val="TOC1"/>
            <w:rPr>
              <w:rFonts w:eastAsiaTheme="minorEastAsia"/>
              <w:lang w:eastAsia="en-GB"/>
            </w:rPr>
          </w:pPr>
          <w:hyperlink r:id="rId23" w:anchor="_Toc12972484" w:history="1">
            <w:r w:rsidR="00E95412">
              <w:rPr>
                <w:rStyle w:val="Hyperlink"/>
                <w:color w:val="auto"/>
                <w:u w:val="none"/>
              </w:rPr>
              <w:t>9</w:t>
            </w:r>
            <w:r w:rsidR="00417EF8" w:rsidRPr="009156D0">
              <w:rPr>
                <w:rStyle w:val="Hyperlink"/>
                <w:color w:val="auto"/>
                <w:u w:val="none"/>
              </w:rPr>
              <w:t>.</w:t>
            </w:r>
            <w:r w:rsidR="00417EF8" w:rsidRPr="009156D0">
              <w:rPr>
                <w:rStyle w:val="Hyperlink"/>
                <w:rFonts w:eastAsiaTheme="minorEastAsia"/>
                <w:color w:val="auto"/>
                <w:u w:val="none"/>
                <w:lang w:eastAsia="en-GB"/>
              </w:rPr>
              <w:tab/>
            </w:r>
            <w:r w:rsidR="00812694" w:rsidRPr="009156D0">
              <w:rPr>
                <w:rStyle w:val="Hyperlink"/>
                <w:color w:val="auto"/>
                <w:u w:val="none"/>
              </w:rPr>
              <w:t>Assessing risk</w:t>
            </w:r>
            <w:r w:rsidR="00417EF8" w:rsidRPr="009156D0">
              <w:rPr>
                <w:rStyle w:val="Hyperlink"/>
                <w:webHidden/>
                <w:color w:val="auto"/>
                <w:u w:val="none"/>
              </w:rPr>
              <w:tab/>
            </w:r>
            <w:r w:rsidR="009156D0">
              <w:rPr>
                <w:rStyle w:val="Hyperlink"/>
                <w:webHidden/>
                <w:color w:val="auto"/>
                <w:u w:val="none"/>
              </w:rPr>
              <w:t>7</w:t>
            </w:r>
          </w:hyperlink>
        </w:p>
        <w:p w14:paraId="489D4C53" w14:textId="758EE6EE" w:rsidR="00417EF8" w:rsidRPr="009156D0" w:rsidRDefault="00601E89" w:rsidP="00A45BD2">
          <w:pPr>
            <w:pStyle w:val="TOC1"/>
            <w:rPr>
              <w:rFonts w:eastAsiaTheme="minorEastAsia"/>
              <w:lang w:eastAsia="en-GB"/>
            </w:rPr>
          </w:pPr>
          <w:hyperlink r:id="rId24" w:anchor="_Toc12972485" w:history="1">
            <w:r w:rsidR="00E95412">
              <w:rPr>
                <w:rStyle w:val="Hyperlink"/>
                <w:color w:val="auto"/>
                <w:u w:val="none"/>
              </w:rPr>
              <w:t>10</w:t>
            </w:r>
            <w:r w:rsidR="00417EF8" w:rsidRPr="009156D0">
              <w:rPr>
                <w:rStyle w:val="Hyperlink"/>
                <w:color w:val="auto"/>
                <w:u w:val="none"/>
              </w:rPr>
              <w:t>.</w:t>
            </w:r>
            <w:r w:rsidR="00417EF8" w:rsidRPr="009156D0">
              <w:rPr>
                <w:rStyle w:val="Hyperlink"/>
                <w:rFonts w:eastAsiaTheme="minorEastAsia"/>
                <w:color w:val="auto"/>
                <w:u w:val="none"/>
                <w:lang w:eastAsia="en-GB"/>
              </w:rPr>
              <w:tab/>
            </w:r>
            <w:r w:rsidR="00E07DCA">
              <w:rPr>
                <w:rStyle w:val="Hyperlink"/>
                <w:color w:val="auto"/>
                <w:u w:val="none"/>
              </w:rPr>
              <w:t>Part-time</w:t>
            </w:r>
            <w:r w:rsidR="00812694" w:rsidRPr="009156D0">
              <w:rPr>
                <w:rStyle w:val="Hyperlink"/>
                <w:color w:val="auto"/>
                <w:u w:val="none"/>
              </w:rPr>
              <w:t xml:space="preserve"> timetables</w:t>
            </w:r>
            <w:r w:rsidR="00417EF8" w:rsidRPr="009156D0">
              <w:rPr>
                <w:rStyle w:val="Hyperlink"/>
                <w:webHidden/>
                <w:color w:val="auto"/>
                <w:u w:val="none"/>
              </w:rPr>
              <w:tab/>
            </w:r>
            <w:r w:rsidR="00417EF8" w:rsidRPr="009156D0">
              <w:rPr>
                <w:rStyle w:val="Hyperlink"/>
                <w:webHidden/>
                <w:color w:val="auto"/>
                <w:u w:val="none"/>
              </w:rPr>
              <w:fldChar w:fldCharType="begin"/>
            </w:r>
            <w:r w:rsidR="00417EF8" w:rsidRPr="009156D0">
              <w:rPr>
                <w:rStyle w:val="Hyperlink"/>
                <w:webHidden/>
                <w:color w:val="auto"/>
                <w:u w:val="none"/>
              </w:rPr>
              <w:instrText xml:space="preserve"> PAGEREF _Toc12972485 \h </w:instrText>
            </w:r>
            <w:r w:rsidR="00417EF8" w:rsidRPr="009156D0">
              <w:rPr>
                <w:rStyle w:val="Hyperlink"/>
                <w:webHidden/>
                <w:color w:val="auto"/>
                <w:u w:val="none"/>
              </w:rPr>
            </w:r>
            <w:r w:rsidR="00417EF8" w:rsidRPr="009156D0">
              <w:rPr>
                <w:rStyle w:val="Hyperlink"/>
                <w:webHidden/>
                <w:color w:val="auto"/>
                <w:u w:val="none"/>
              </w:rPr>
              <w:fldChar w:fldCharType="end"/>
            </w:r>
          </w:hyperlink>
          <w:r w:rsidR="00E07DCA">
            <w:rPr>
              <w:rStyle w:val="Hyperlink"/>
              <w:color w:val="auto"/>
              <w:u w:val="none"/>
            </w:rPr>
            <w:t>8</w:t>
          </w:r>
        </w:p>
        <w:p w14:paraId="5585F26E" w14:textId="1817114A" w:rsidR="00417EF8" w:rsidRPr="009156D0" w:rsidRDefault="00601E89" w:rsidP="00A45BD2">
          <w:pPr>
            <w:pStyle w:val="TOC1"/>
          </w:pPr>
          <w:hyperlink r:id="rId25" w:anchor="_Toc12972486" w:history="1">
            <w:r w:rsidR="00417EF8" w:rsidRPr="009156D0">
              <w:rPr>
                <w:rStyle w:val="Hyperlink"/>
                <w:color w:val="auto"/>
                <w:u w:val="none"/>
              </w:rPr>
              <w:t>1</w:t>
            </w:r>
            <w:r w:rsidR="00E95412">
              <w:rPr>
                <w:rStyle w:val="Hyperlink"/>
                <w:color w:val="auto"/>
                <w:u w:val="none"/>
              </w:rPr>
              <w:t>1</w:t>
            </w:r>
            <w:r w:rsidR="00417EF8" w:rsidRPr="009156D0">
              <w:rPr>
                <w:rStyle w:val="Hyperlink"/>
                <w:color w:val="auto"/>
                <w:u w:val="none"/>
              </w:rPr>
              <w:t>.</w:t>
            </w:r>
            <w:r w:rsidR="00417EF8" w:rsidRPr="009156D0">
              <w:rPr>
                <w:rStyle w:val="Hyperlink"/>
                <w:rFonts w:eastAsiaTheme="minorEastAsia"/>
                <w:color w:val="auto"/>
                <w:u w:val="none"/>
                <w:lang w:eastAsia="en-GB"/>
              </w:rPr>
              <w:tab/>
            </w:r>
            <w:r w:rsidR="00812694" w:rsidRPr="009156D0">
              <w:rPr>
                <w:rStyle w:val="Hyperlink"/>
                <w:color w:val="auto"/>
                <w:u w:val="none"/>
              </w:rPr>
              <w:t>Changing the learning environment</w:t>
            </w:r>
            <w:r w:rsidR="00417EF8" w:rsidRPr="009156D0">
              <w:rPr>
                <w:rStyle w:val="Hyperlink"/>
                <w:webHidden/>
                <w:color w:val="auto"/>
                <w:u w:val="none"/>
              </w:rPr>
              <w:tab/>
            </w:r>
            <w:r w:rsidR="00417EF8" w:rsidRPr="009156D0">
              <w:rPr>
                <w:rStyle w:val="Hyperlink"/>
                <w:webHidden/>
                <w:color w:val="auto"/>
                <w:u w:val="none"/>
              </w:rPr>
              <w:fldChar w:fldCharType="begin"/>
            </w:r>
            <w:r w:rsidR="00417EF8" w:rsidRPr="009156D0">
              <w:rPr>
                <w:rStyle w:val="Hyperlink"/>
                <w:webHidden/>
                <w:color w:val="auto"/>
                <w:u w:val="none"/>
              </w:rPr>
              <w:instrText xml:space="preserve"> PAGEREF _Toc12972486 \h </w:instrText>
            </w:r>
            <w:r w:rsidR="00417EF8" w:rsidRPr="009156D0">
              <w:rPr>
                <w:rStyle w:val="Hyperlink"/>
                <w:webHidden/>
                <w:color w:val="auto"/>
                <w:u w:val="none"/>
              </w:rPr>
            </w:r>
            <w:r w:rsidR="00417EF8" w:rsidRPr="009156D0">
              <w:rPr>
                <w:rStyle w:val="Hyperlink"/>
                <w:webHidden/>
                <w:color w:val="auto"/>
                <w:u w:val="none"/>
              </w:rPr>
              <w:fldChar w:fldCharType="end"/>
            </w:r>
          </w:hyperlink>
          <w:r w:rsidR="00EE7F3C">
            <w:rPr>
              <w:rStyle w:val="Hyperlink"/>
              <w:color w:val="auto"/>
              <w:u w:val="none"/>
            </w:rPr>
            <w:t>8</w:t>
          </w:r>
        </w:p>
        <w:p w14:paraId="176E1018" w14:textId="1C86A909" w:rsidR="00287DE0" w:rsidRPr="009156D0" w:rsidRDefault="00287DE0" w:rsidP="00A45BD2">
          <w:pPr>
            <w:tabs>
              <w:tab w:val="left" w:pos="567"/>
              <w:tab w:val="left" w:pos="8222"/>
              <w:tab w:val="right" w:leader="dot" w:pos="8789"/>
            </w:tabs>
            <w:spacing w:after="120" w:line="240" w:lineRule="auto"/>
            <w:rPr>
              <w:rFonts w:ascii="Arial" w:hAnsi="Arial" w:cs="Arial"/>
            </w:rPr>
          </w:pPr>
          <w:r w:rsidRPr="009156D0">
            <w:rPr>
              <w:rFonts w:ascii="Arial" w:hAnsi="Arial" w:cs="Arial"/>
            </w:rPr>
            <w:t>1</w:t>
          </w:r>
          <w:r w:rsidR="00E95412">
            <w:rPr>
              <w:rFonts w:ascii="Arial" w:hAnsi="Arial" w:cs="Arial"/>
            </w:rPr>
            <w:t>2</w:t>
          </w:r>
          <w:r w:rsidRPr="009156D0">
            <w:t>.</w:t>
          </w:r>
          <w:r w:rsidRPr="009156D0">
            <w:tab/>
          </w:r>
          <w:r w:rsidRPr="009156D0">
            <w:rPr>
              <w:rFonts w:ascii="Arial" w:hAnsi="Arial" w:cs="Arial"/>
            </w:rPr>
            <w:t>Restorative approaches</w:t>
          </w:r>
          <w:r w:rsidR="00A45BD2">
            <w:rPr>
              <w:rFonts w:ascii="Arial" w:hAnsi="Arial" w:cs="Arial"/>
            </w:rPr>
            <w:tab/>
          </w:r>
          <w:r w:rsidR="009156D0">
            <w:rPr>
              <w:rFonts w:ascii="Arial" w:hAnsi="Arial" w:cs="Arial"/>
            </w:rPr>
            <w:t>8</w:t>
          </w:r>
          <w:r w:rsidRPr="009156D0">
            <w:rPr>
              <w:rFonts w:ascii="Arial" w:hAnsi="Arial" w:cs="Arial"/>
            </w:rPr>
            <w:t xml:space="preserve"> </w:t>
          </w:r>
        </w:p>
        <w:p w14:paraId="27F77517" w14:textId="6D5794E0" w:rsidR="00287DE0" w:rsidRPr="009156D0" w:rsidRDefault="00287DE0" w:rsidP="00A45BD2">
          <w:pPr>
            <w:tabs>
              <w:tab w:val="left" w:pos="567"/>
              <w:tab w:val="left" w:pos="8222"/>
              <w:tab w:val="right" w:leader="dot" w:pos="8789"/>
            </w:tabs>
            <w:spacing w:after="120" w:line="240" w:lineRule="auto"/>
            <w:rPr>
              <w:rFonts w:ascii="Arial" w:hAnsi="Arial" w:cs="Arial"/>
            </w:rPr>
          </w:pPr>
          <w:r w:rsidRPr="009156D0">
            <w:rPr>
              <w:rFonts w:ascii="Arial" w:hAnsi="Arial" w:cs="Arial"/>
            </w:rPr>
            <w:t>1</w:t>
          </w:r>
          <w:r w:rsidR="00E95412">
            <w:rPr>
              <w:rFonts w:ascii="Arial" w:hAnsi="Arial" w:cs="Arial"/>
            </w:rPr>
            <w:t>3</w:t>
          </w:r>
          <w:r w:rsidRPr="009156D0">
            <w:rPr>
              <w:rFonts w:ascii="Arial" w:hAnsi="Arial" w:cs="Arial"/>
            </w:rPr>
            <w:t>.</w:t>
          </w:r>
          <w:r w:rsidRPr="009156D0">
            <w:rPr>
              <w:rFonts w:ascii="Arial" w:hAnsi="Arial" w:cs="Arial"/>
            </w:rPr>
            <w:tab/>
            <w:t>Solution focused approache</w:t>
          </w:r>
          <w:r w:rsidR="00A45BD2">
            <w:rPr>
              <w:rFonts w:ascii="Arial" w:hAnsi="Arial" w:cs="Arial"/>
            </w:rPr>
            <w:t>s</w:t>
          </w:r>
          <w:r w:rsidR="00A45BD2">
            <w:rPr>
              <w:rFonts w:ascii="Arial" w:hAnsi="Arial" w:cs="Arial"/>
            </w:rPr>
            <w:tab/>
          </w:r>
          <w:r w:rsidR="00EE7F3C">
            <w:rPr>
              <w:rFonts w:ascii="Arial" w:hAnsi="Arial" w:cs="Arial"/>
            </w:rPr>
            <w:t>9</w:t>
          </w:r>
        </w:p>
        <w:p w14:paraId="045AF2B2" w14:textId="4EF1CAAC" w:rsidR="00287DE0" w:rsidRPr="009156D0" w:rsidRDefault="00287DE0" w:rsidP="00A45BD2">
          <w:pPr>
            <w:tabs>
              <w:tab w:val="left" w:pos="567"/>
              <w:tab w:val="left" w:pos="8222"/>
              <w:tab w:val="right" w:leader="dot" w:pos="8789"/>
            </w:tabs>
            <w:spacing w:after="120" w:line="240" w:lineRule="auto"/>
            <w:rPr>
              <w:rFonts w:ascii="Arial" w:hAnsi="Arial" w:cs="Arial"/>
            </w:rPr>
          </w:pPr>
          <w:r w:rsidRPr="009156D0">
            <w:rPr>
              <w:rFonts w:ascii="Arial" w:hAnsi="Arial" w:cs="Arial"/>
            </w:rPr>
            <w:t>1</w:t>
          </w:r>
          <w:r w:rsidR="00E95412">
            <w:rPr>
              <w:rFonts w:ascii="Arial" w:hAnsi="Arial" w:cs="Arial"/>
            </w:rPr>
            <w:t>4</w:t>
          </w:r>
          <w:r w:rsidRPr="009156D0">
            <w:rPr>
              <w:rFonts w:ascii="Arial" w:hAnsi="Arial" w:cs="Arial"/>
            </w:rPr>
            <w:t>.</w:t>
          </w:r>
          <w:r w:rsidRPr="009156D0">
            <w:rPr>
              <w:rFonts w:ascii="Arial" w:hAnsi="Arial" w:cs="Arial"/>
            </w:rPr>
            <w:tab/>
            <w:t>SMART targets</w:t>
          </w:r>
          <w:r w:rsidR="00A45BD2">
            <w:rPr>
              <w:rFonts w:ascii="Arial" w:hAnsi="Arial" w:cs="Arial"/>
            </w:rPr>
            <w:tab/>
          </w:r>
          <w:r w:rsidR="009156D0">
            <w:rPr>
              <w:rFonts w:ascii="Arial" w:hAnsi="Arial" w:cs="Arial"/>
            </w:rPr>
            <w:t>9</w:t>
          </w:r>
        </w:p>
        <w:p w14:paraId="6D51FBD4" w14:textId="2344ADD4" w:rsidR="00287DE0" w:rsidRPr="009156D0" w:rsidRDefault="00287DE0" w:rsidP="00287DE0">
          <w:pPr>
            <w:tabs>
              <w:tab w:val="left" w:pos="567"/>
            </w:tabs>
            <w:spacing w:after="120" w:line="240" w:lineRule="auto"/>
            <w:rPr>
              <w:rFonts w:ascii="Arial" w:hAnsi="Arial" w:cs="Arial"/>
            </w:rPr>
          </w:pPr>
        </w:p>
        <w:p w14:paraId="2FFDACB2" w14:textId="70C38263" w:rsidR="00287DE0" w:rsidRPr="009156D0" w:rsidRDefault="00287DE0" w:rsidP="00287DE0">
          <w:pPr>
            <w:tabs>
              <w:tab w:val="left" w:pos="567"/>
            </w:tabs>
            <w:spacing w:after="120" w:line="240" w:lineRule="auto"/>
            <w:rPr>
              <w:rFonts w:ascii="Arial" w:hAnsi="Arial" w:cs="Arial"/>
            </w:rPr>
          </w:pPr>
          <w:r w:rsidRPr="009156D0">
            <w:rPr>
              <w:rFonts w:ascii="Arial" w:hAnsi="Arial" w:cs="Arial"/>
            </w:rPr>
            <w:tab/>
          </w:r>
          <w:r w:rsidRPr="009156D0">
            <w:rPr>
              <w:rFonts w:ascii="Arial" w:hAnsi="Arial" w:cs="Arial"/>
            </w:rPr>
            <w:tab/>
          </w:r>
          <w:r w:rsidRPr="009156D0">
            <w:rPr>
              <w:rFonts w:ascii="Arial" w:hAnsi="Arial" w:cs="Arial"/>
            </w:rPr>
            <w:tab/>
          </w:r>
          <w:r w:rsidRPr="009156D0">
            <w:rPr>
              <w:rFonts w:ascii="Arial" w:hAnsi="Arial" w:cs="Arial"/>
            </w:rPr>
            <w:tab/>
          </w:r>
          <w:r w:rsidRPr="009156D0">
            <w:rPr>
              <w:rFonts w:ascii="Arial" w:hAnsi="Arial" w:cs="Arial"/>
            </w:rPr>
            <w:tab/>
          </w:r>
          <w:r w:rsidRPr="009156D0">
            <w:rPr>
              <w:rFonts w:ascii="Arial" w:hAnsi="Arial" w:cs="Arial"/>
            </w:rPr>
            <w:tab/>
          </w:r>
          <w:r w:rsidRPr="009156D0">
            <w:rPr>
              <w:rFonts w:ascii="Arial" w:hAnsi="Arial" w:cs="Arial"/>
            </w:rPr>
            <w:tab/>
          </w:r>
          <w:r w:rsidRPr="009156D0">
            <w:rPr>
              <w:rFonts w:ascii="Arial" w:hAnsi="Arial" w:cs="Arial"/>
            </w:rPr>
            <w:tab/>
          </w:r>
        </w:p>
        <w:p w14:paraId="0EB23D7B" w14:textId="77777777" w:rsidR="00417EF8" w:rsidRPr="009156D0" w:rsidRDefault="00417EF8" w:rsidP="00A45BD2">
          <w:pPr>
            <w:pStyle w:val="TOC1"/>
          </w:pPr>
        </w:p>
        <w:p w14:paraId="34D9BB9B" w14:textId="60B46A0E" w:rsidR="00417EF8" w:rsidRPr="009156D0" w:rsidRDefault="00601E89" w:rsidP="00A45BD2">
          <w:pPr>
            <w:pStyle w:val="TOC1"/>
            <w:rPr>
              <w:rStyle w:val="Hyperlink"/>
              <w:color w:val="auto"/>
              <w:u w:val="none"/>
            </w:rPr>
          </w:pPr>
          <w:hyperlink r:id="rId26" w:anchor="_Toc12972489" w:history="1">
            <w:r w:rsidR="00892F36" w:rsidRPr="009156D0">
              <w:rPr>
                <w:rStyle w:val="Hyperlink"/>
                <w:color w:val="auto"/>
                <w:u w:val="none"/>
              </w:rPr>
              <w:t xml:space="preserve">Supporting documents </w:t>
            </w:r>
          </w:hyperlink>
        </w:p>
        <w:p w14:paraId="04558F01" w14:textId="77777777" w:rsidR="00892F36" w:rsidRPr="009156D0" w:rsidRDefault="00892F36" w:rsidP="00892F36"/>
        <w:p w14:paraId="1FFF089F" w14:textId="12FBF97A" w:rsidR="00417EF8" w:rsidRPr="009156D0" w:rsidRDefault="00601E89" w:rsidP="00A45BD2">
          <w:pPr>
            <w:pStyle w:val="TOC1"/>
            <w:rPr>
              <w:rFonts w:eastAsiaTheme="minorEastAsia"/>
              <w:lang w:eastAsia="en-GB"/>
            </w:rPr>
          </w:pPr>
          <w:hyperlink r:id="rId27" w:anchor="_Toc12972493" w:history="1">
            <w:r w:rsidR="00A26B92">
              <w:rPr>
                <w:rStyle w:val="Hyperlink"/>
                <w:color w:val="auto"/>
                <w:u w:val="none"/>
              </w:rPr>
              <w:t>Appendix</w:t>
            </w:r>
            <w:r w:rsidR="00892F36" w:rsidRPr="009156D0">
              <w:rPr>
                <w:rStyle w:val="Hyperlink"/>
                <w:color w:val="auto"/>
                <w:u w:val="none"/>
              </w:rPr>
              <w:t xml:space="preserve"> 1:</w:t>
            </w:r>
            <w:r w:rsidR="00892F36" w:rsidRPr="009156D0">
              <w:rPr>
                <w:rStyle w:val="Hyperlink"/>
                <w:color w:val="auto"/>
                <w:u w:val="none"/>
              </w:rPr>
              <w:tab/>
              <w:t xml:space="preserve">Reintegration plan </w:t>
            </w:r>
          </w:hyperlink>
          <w:r w:rsidR="00A45BD2">
            <w:rPr>
              <w:rStyle w:val="Hyperlink"/>
              <w:color w:val="auto"/>
              <w:u w:val="none"/>
            </w:rPr>
            <w:tab/>
          </w:r>
          <w:r w:rsidR="00892F36" w:rsidRPr="009156D0">
            <w:rPr>
              <w:rStyle w:val="Hyperlink"/>
              <w:color w:val="auto"/>
              <w:u w:val="none"/>
            </w:rPr>
            <w:t>11</w:t>
          </w:r>
        </w:p>
        <w:p w14:paraId="15FA710A" w14:textId="647C17BE" w:rsidR="00417EF8" w:rsidRPr="009156D0" w:rsidRDefault="00601E89" w:rsidP="00A45BD2">
          <w:pPr>
            <w:pStyle w:val="TOC1"/>
            <w:rPr>
              <w:rStyle w:val="Hyperlink"/>
              <w:color w:val="auto"/>
              <w:u w:val="none"/>
            </w:rPr>
          </w:pPr>
          <w:hyperlink r:id="rId28" w:anchor="_Toc12972494" w:history="1">
            <w:r w:rsidR="00A26B92">
              <w:rPr>
                <w:rStyle w:val="Hyperlink"/>
                <w:color w:val="auto"/>
                <w:u w:val="none"/>
              </w:rPr>
              <w:t>Appendix</w:t>
            </w:r>
            <w:r w:rsidR="00892F36" w:rsidRPr="009156D0">
              <w:rPr>
                <w:rStyle w:val="Hyperlink"/>
                <w:color w:val="auto"/>
                <w:u w:val="none"/>
              </w:rPr>
              <w:t xml:space="preserve"> 2: </w:t>
            </w:r>
            <w:r w:rsidR="00892F36" w:rsidRPr="009156D0">
              <w:rPr>
                <w:rStyle w:val="Hyperlink"/>
                <w:color w:val="auto"/>
                <w:u w:val="none"/>
              </w:rPr>
              <w:tab/>
              <w:t>Reintegration meeting agenda</w:t>
            </w:r>
            <w:r w:rsidR="00417EF8" w:rsidRPr="009156D0">
              <w:rPr>
                <w:rStyle w:val="Hyperlink"/>
                <w:webHidden/>
                <w:color w:val="auto"/>
                <w:u w:val="none"/>
              </w:rPr>
              <w:tab/>
            </w:r>
            <w:r w:rsidR="00892F36" w:rsidRPr="009156D0">
              <w:rPr>
                <w:rStyle w:val="Hyperlink"/>
                <w:webHidden/>
                <w:color w:val="auto"/>
                <w:u w:val="none"/>
              </w:rPr>
              <w:t>1</w:t>
            </w:r>
            <w:r w:rsidR="00B21599">
              <w:rPr>
                <w:rStyle w:val="Hyperlink"/>
                <w:webHidden/>
                <w:color w:val="auto"/>
                <w:u w:val="none"/>
              </w:rPr>
              <w:t>4</w:t>
            </w:r>
          </w:hyperlink>
        </w:p>
        <w:p w14:paraId="0D7E4F8D" w14:textId="381A8B8F" w:rsidR="00892F36" w:rsidRDefault="00601E89" w:rsidP="00A45BD2">
          <w:pPr>
            <w:pStyle w:val="TOC1"/>
            <w:rPr>
              <w:rStyle w:val="Hyperlink"/>
              <w:color w:val="auto"/>
              <w:u w:val="none"/>
            </w:rPr>
          </w:pPr>
          <w:hyperlink r:id="rId29" w:anchor="_Toc12972494" w:history="1">
            <w:r w:rsidR="00A26B92">
              <w:rPr>
                <w:rStyle w:val="Hyperlink"/>
                <w:color w:val="auto"/>
                <w:u w:val="none"/>
              </w:rPr>
              <w:t xml:space="preserve">Appendix </w:t>
            </w:r>
            <w:r w:rsidR="00892F36" w:rsidRPr="009156D0">
              <w:rPr>
                <w:rStyle w:val="Hyperlink"/>
                <w:color w:val="auto"/>
                <w:u w:val="none"/>
              </w:rPr>
              <w:t xml:space="preserve">3: </w:t>
            </w:r>
            <w:r w:rsidR="00892F36" w:rsidRPr="009156D0">
              <w:rPr>
                <w:rStyle w:val="Hyperlink"/>
                <w:color w:val="auto"/>
                <w:u w:val="none"/>
              </w:rPr>
              <w:tab/>
              <w:t>Reintegration review</w:t>
            </w:r>
            <w:r w:rsidR="00892F36" w:rsidRPr="009156D0">
              <w:rPr>
                <w:rStyle w:val="Hyperlink"/>
                <w:webHidden/>
                <w:color w:val="auto"/>
                <w:u w:val="none"/>
              </w:rPr>
              <w:tab/>
              <w:t>1</w:t>
            </w:r>
          </w:hyperlink>
          <w:r w:rsidR="00B21599">
            <w:rPr>
              <w:rStyle w:val="Hyperlink"/>
              <w:color w:val="auto"/>
              <w:u w:val="none"/>
            </w:rPr>
            <w:t>5</w:t>
          </w:r>
        </w:p>
        <w:p w14:paraId="6ED1D4F2" w14:textId="77777777" w:rsidR="00D82790" w:rsidRPr="00D82790" w:rsidRDefault="00D82790" w:rsidP="00D82790">
          <w:pPr>
            <w:tabs>
              <w:tab w:val="left" w:pos="8789"/>
            </w:tabs>
          </w:pPr>
        </w:p>
        <w:p w14:paraId="19CB45E9" w14:textId="780541DB" w:rsidR="00892F36" w:rsidRPr="009156D0" w:rsidRDefault="00601E89" w:rsidP="00A45BD2">
          <w:pPr>
            <w:pStyle w:val="TOC1"/>
            <w:rPr>
              <w:rStyle w:val="Hyperlink"/>
              <w:color w:val="auto"/>
              <w:u w:val="none"/>
            </w:rPr>
          </w:pPr>
          <w:hyperlink r:id="rId30" w:anchor="_Toc12972494" w:history="1">
            <w:r w:rsidR="00892F36" w:rsidRPr="009156D0">
              <w:rPr>
                <w:rStyle w:val="Hyperlink"/>
                <w:color w:val="auto"/>
                <w:u w:val="none"/>
              </w:rPr>
              <w:t>References</w:t>
            </w:r>
          </w:hyperlink>
          <w:r w:rsidR="00A45BD2">
            <w:rPr>
              <w:rStyle w:val="Hyperlink"/>
              <w:color w:val="auto"/>
              <w:u w:val="none"/>
            </w:rPr>
            <w:tab/>
          </w:r>
          <w:r w:rsidR="00A45BD2">
            <w:rPr>
              <w:rStyle w:val="Hyperlink"/>
              <w:color w:val="auto"/>
              <w:u w:val="none"/>
            </w:rPr>
            <w:tab/>
          </w:r>
          <w:r w:rsidR="009156D0" w:rsidRPr="009156D0">
            <w:rPr>
              <w:rStyle w:val="Hyperlink"/>
              <w:color w:val="auto"/>
              <w:u w:val="none"/>
            </w:rPr>
            <w:t>1</w:t>
          </w:r>
          <w:r w:rsidR="00B21599">
            <w:rPr>
              <w:rStyle w:val="Hyperlink"/>
              <w:color w:val="auto"/>
              <w:u w:val="none"/>
            </w:rPr>
            <w:t>6</w:t>
          </w:r>
          <w:r w:rsidR="00892F36" w:rsidRPr="009156D0">
            <w:rPr>
              <w:rStyle w:val="Hyperlink"/>
              <w:color w:val="auto"/>
              <w:u w:val="none"/>
            </w:rPr>
            <w:t xml:space="preserve"> </w:t>
          </w:r>
        </w:p>
        <w:p w14:paraId="6FD5D02C" w14:textId="48562DFF" w:rsidR="00892F36" w:rsidRPr="009156D0" w:rsidRDefault="00892F36" w:rsidP="00892F36"/>
        <w:p w14:paraId="470631CC" w14:textId="77777777" w:rsidR="009156D0" w:rsidRDefault="00417EF8" w:rsidP="009156D0">
          <w:r w:rsidRPr="009156D0">
            <w:rPr>
              <w:b/>
              <w:bCs/>
              <w:noProof/>
            </w:rPr>
            <w:fldChar w:fldCharType="end"/>
          </w:r>
        </w:p>
      </w:sdtContent>
    </w:sdt>
    <w:bookmarkStart w:id="0" w:name="_Hlk39583673" w:displacedByCustomXml="prev"/>
    <w:p w14:paraId="205D4C07" w14:textId="53B14443" w:rsidR="00417EF8" w:rsidRDefault="00417EF8" w:rsidP="00CF7C46">
      <w:pPr>
        <w:pStyle w:val="Default"/>
        <w:rPr>
          <w:bCs/>
          <w:sz w:val="22"/>
          <w:szCs w:val="22"/>
        </w:rPr>
      </w:pPr>
    </w:p>
    <w:p w14:paraId="5294A06C" w14:textId="77777777" w:rsidR="009156D0" w:rsidRPr="00417EF8" w:rsidRDefault="009156D0" w:rsidP="00CF7C46">
      <w:pPr>
        <w:pStyle w:val="Default"/>
        <w:rPr>
          <w:bCs/>
          <w:sz w:val="26"/>
          <w:szCs w:val="26"/>
        </w:rPr>
      </w:pPr>
    </w:p>
    <w:p w14:paraId="7C7808FB" w14:textId="23FD6D69" w:rsidR="00417EF8" w:rsidRPr="00417EF8" w:rsidRDefault="00417EF8" w:rsidP="00CF7C46">
      <w:pPr>
        <w:pStyle w:val="Default"/>
        <w:rPr>
          <w:bCs/>
          <w:sz w:val="26"/>
          <w:szCs w:val="26"/>
        </w:rPr>
      </w:pPr>
    </w:p>
    <w:p w14:paraId="4C5B2218" w14:textId="5F37E176" w:rsidR="00417EF8" w:rsidRPr="00417EF8" w:rsidRDefault="00417EF8" w:rsidP="00CF7C46">
      <w:pPr>
        <w:pStyle w:val="Default"/>
        <w:rPr>
          <w:bCs/>
          <w:sz w:val="26"/>
          <w:szCs w:val="26"/>
        </w:rPr>
      </w:pPr>
    </w:p>
    <w:p w14:paraId="7DD15789" w14:textId="631823A5" w:rsidR="00417EF8" w:rsidRPr="00417EF8" w:rsidRDefault="00417EF8" w:rsidP="00CF7C46">
      <w:pPr>
        <w:pStyle w:val="Default"/>
        <w:rPr>
          <w:bCs/>
          <w:sz w:val="26"/>
          <w:szCs w:val="26"/>
        </w:rPr>
      </w:pPr>
    </w:p>
    <w:bookmarkEnd w:id="0"/>
    <w:p w14:paraId="301C5AF7" w14:textId="6DE0A776" w:rsidR="00417EF8" w:rsidRDefault="00417EF8" w:rsidP="00CF7C46">
      <w:pPr>
        <w:pStyle w:val="Default"/>
        <w:rPr>
          <w:bCs/>
          <w:sz w:val="26"/>
          <w:szCs w:val="26"/>
        </w:rPr>
      </w:pPr>
    </w:p>
    <w:p w14:paraId="218B57A3" w14:textId="77777777" w:rsidR="00EA2158" w:rsidRDefault="00EA2158" w:rsidP="00B25245">
      <w:pPr>
        <w:pStyle w:val="Default"/>
        <w:rPr>
          <w:b/>
          <w:sz w:val="28"/>
          <w:szCs w:val="28"/>
        </w:rPr>
      </w:pPr>
    </w:p>
    <w:p w14:paraId="193FDB64" w14:textId="77777777" w:rsidR="00EA2158" w:rsidRDefault="00EA2158" w:rsidP="00B25245">
      <w:pPr>
        <w:pStyle w:val="Default"/>
        <w:rPr>
          <w:b/>
          <w:sz w:val="28"/>
          <w:szCs w:val="28"/>
        </w:rPr>
      </w:pPr>
    </w:p>
    <w:p w14:paraId="70814E6A" w14:textId="77777777" w:rsidR="00EA2158" w:rsidRDefault="00EA2158" w:rsidP="00B25245">
      <w:pPr>
        <w:pStyle w:val="Default"/>
        <w:rPr>
          <w:b/>
          <w:sz w:val="28"/>
          <w:szCs w:val="28"/>
        </w:rPr>
      </w:pPr>
    </w:p>
    <w:p w14:paraId="61A72955" w14:textId="41D05608" w:rsidR="00CF7C46" w:rsidRPr="00B37919" w:rsidRDefault="00CF7C46" w:rsidP="00B25245">
      <w:pPr>
        <w:pStyle w:val="Default"/>
        <w:rPr>
          <w:b/>
          <w:sz w:val="28"/>
          <w:szCs w:val="28"/>
        </w:rPr>
      </w:pPr>
      <w:r w:rsidRPr="00B37919">
        <w:rPr>
          <w:b/>
          <w:sz w:val="28"/>
          <w:szCs w:val="28"/>
        </w:rPr>
        <w:lastRenderedPageBreak/>
        <w:t>Summary</w:t>
      </w:r>
    </w:p>
    <w:p w14:paraId="64E9818F" w14:textId="77777777" w:rsidR="00CF7C46" w:rsidRDefault="00CF7C46" w:rsidP="00CF7C46">
      <w:pPr>
        <w:pStyle w:val="Default"/>
        <w:rPr>
          <w:highlight w:val="yellow"/>
        </w:rPr>
      </w:pPr>
    </w:p>
    <w:p w14:paraId="6D1C496D" w14:textId="5284994A" w:rsidR="00CF7C46" w:rsidRPr="00B639B1" w:rsidRDefault="00936639" w:rsidP="00CF7C46">
      <w:pPr>
        <w:rPr>
          <w:bCs/>
        </w:rPr>
      </w:pPr>
      <w:r>
        <w:rPr>
          <w:rFonts w:ascii="Arial" w:hAnsi="Arial" w:cs="Arial"/>
          <w:bCs/>
          <w:sz w:val="24"/>
          <w:szCs w:val="24"/>
        </w:rPr>
        <w:t>A suspension</w:t>
      </w:r>
      <w:r w:rsidR="00CF7C46" w:rsidRPr="00D70A42">
        <w:rPr>
          <w:rFonts w:ascii="Arial" w:hAnsi="Arial" w:cs="Arial"/>
          <w:bCs/>
          <w:sz w:val="24"/>
          <w:szCs w:val="24"/>
        </w:rPr>
        <w:t xml:space="preserve"> can be an opportunity for reflection, to consider support, implement new strategies and make reasonable adjustments. </w:t>
      </w:r>
      <w:r w:rsidR="00CF7C46" w:rsidRPr="00D70A42">
        <w:rPr>
          <w:rFonts w:ascii="Arial" w:hAnsi="Arial" w:cs="Arial"/>
          <w:sz w:val="24"/>
          <w:szCs w:val="24"/>
        </w:rPr>
        <w:t>How reintegration is planned</w:t>
      </w:r>
      <w:r w:rsidR="00CF7C46">
        <w:rPr>
          <w:rFonts w:ascii="Arial" w:hAnsi="Arial" w:cs="Arial"/>
          <w:sz w:val="24"/>
          <w:szCs w:val="24"/>
        </w:rPr>
        <w:t xml:space="preserve"> and managed following a</w:t>
      </w:r>
      <w:r>
        <w:rPr>
          <w:rFonts w:ascii="Arial" w:hAnsi="Arial" w:cs="Arial"/>
          <w:sz w:val="24"/>
          <w:szCs w:val="24"/>
        </w:rPr>
        <w:t xml:space="preserve"> suspension</w:t>
      </w:r>
      <w:r w:rsidR="00CF7C46" w:rsidRPr="00D70A42">
        <w:rPr>
          <w:rFonts w:ascii="Arial" w:hAnsi="Arial" w:cs="Arial"/>
          <w:sz w:val="24"/>
          <w:szCs w:val="24"/>
        </w:rPr>
        <w:t xml:space="preserve"> is critical to ensure successful outcomes for the pupil and others within the school community. </w:t>
      </w:r>
      <w:r w:rsidR="00CF7C46" w:rsidRPr="00E67020">
        <w:rPr>
          <w:rFonts w:ascii="Arial" w:hAnsi="Arial" w:cs="Arial"/>
          <w:sz w:val="24"/>
          <w:szCs w:val="24"/>
        </w:rPr>
        <w:t>If the causes of</w:t>
      </w:r>
      <w:r w:rsidR="00A35A26" w:rsidRPr="00E67020">
        <w:rPr>
          <w:rFonts w:ascii="Arial" w:hAnsi="Arial" w:cs="Arial"/>
          <w:sz w:val="24"/>
          <w:szCs w:val="24"/>
        </w:rPr>
        <w:t>,</w:t>
      </w:r>
      <w:r w:rsidR="001A746C" w:rsidRPr="00E67020">
        <w:rPr>
          <w:rFonts w:ascii="Arial" w:hAnsi="Arial" w:cs="Arial"/>
          <w:sz w:val="24"/>
          <w:szCs w:val="24"/>
        </w:rPr>
        <w:t xml:space="preserve"> and reasons for</w:t>
      </w:r>
      <w:r w:rsidR="00CF7C46" w:rsidRPr="00E67020">
        <w:rPr>
          <w:rFonts w:ascii="Arial" w:hAnsi="Arial" w:cs="Arial"/>
          <w:sz w:val="24"/>
          <w:szCs w:val="24"/>
        </w:rPr>
        <w:t xml:space="preserve"> the pupil’s behaviour are not addressed, a cycle of behaviour that challenges followed by further </w:t>
      </w:r>
      <w:r>
        <w:rPr>
          <w:rFonts w:ascii="Arial" w:hAnsi="Arial" w:cs="Arial"/>
          <w:sz w:val="24"/>
          <w:szCs w:val="24"/>
        </w:rPr>
        <w:t>suspensions</w:t>
      </w:r>
      <w:r w:rsidR="00CF7C46" w:rsidRPr="00E67020">
        <w:rPr>
          <w:rFonts w:ascii="Arial" w:hAnsi="Arial" w:cs="Arial"/>
          <w:sz w:val="24"/>
          <w:szCs w:val="24"/>
        </w:rPr>
        <w:t xml:space="preserve"> could emerge. T</w:t>
      </w:r>
      <w:r w:rsidR="00CF7C46" w:rsidRPr="00D70A42">
        <w:rPr>
          <w:rFonts w:ascii="Arial" w:hAnsi="Arial" w:cs="Arial"/>
          <w:sz w:val="24"/>
          <w:szCs w:val="24"/>
        </w:rPr>
        <w:t xml:space="preserve">his could lead to the pupil not feeling welcome in the school, result in mental health issues, limited aspirations and/or permanent exclusion. Therefore, breaking the negative cycle of </w:t>
      </w:r>
      <w:r>
        <w:rPr>
          <w:rFonts w:ascii="Arial" w:hAnsi="Arial" w:cs="Arial"/>
          <w:sz w:val="24"/>
          <w:szCs w:val="24"/>
        </w:rPr>
        <w:t>suspensions</w:t>
      </w:r>
      <w:r w:rsidR="00CF7C46" w:rsidRPr="00D70A42">
        <w:rPr>
          <w:rFonts w:ascii="Arial" w:hAnsi="Arial" w:cs="Arial"/>
          <w:sz w:val="24"/>
          <w:szCs w:val="24"/>
        </w:rPr>
        <w:t xml:space="preserve"> at an early stage is vital.</w:t>
      </w:r>
    </w:p>
    <w:p w14:paraId="7139CBD0" w14:textId="6FA44C4D" w:rsidR="00CF7C46" w:rsidRPr="000C79E7" w:rsidRDefault="00CF7C46" w:rsidP="00CF7C46">
      <w:pPr>
        <w:pStyle w:val="Default"/>
      </w:pPr>
      <w:r w:rsidRPr="000C79E7">
        <w:t xml:space="preserve">The route back from </w:t>
      </w:r>
      <w:r w:rsidR="00936639">
        <w:t>suspension</w:t>
      </w:r>
      <w:r w:rsidRPr="000C79E7">
        <w:t xml:space="preserve"> will be different for each pupil, but the planning</w:t>
      </w:r>
      <w:r>
        <w:t xml:space="preserve"> and preparation</w:t>
      </w:r>
      <w:r w:rsidRPr="000C79E7">
        <w:t xml:space="preserve"> to make sure the pupil feels safe and ready to learn should be</w:t>
      </w:r>
      <w:r>
        <w:t xml:space="preserve"> </w:t>
      </w:r>
      <w:r w:rsidRPr="000C79E7">
        <w:t>available to all.</w:t>
      </w:r>
    </w:p>
    <w:p w14:paraId="2FAED827" w14:textId="77777777" w:rsidR="00CF7C46" w:rsidRDefault="00CF7C46" w:rsidP="00FB28AA">
      <w:pPr>
        <w:pStyle w:val="Default"/>
        <w:rPr>
          <w:b/>
          <w:bCs/>
          <w:sz w:val="28"/>
          <w:szCs w:val="28"/>
        </w:rPr>
      </w:pPr>
    </w:p>
    <w:p w14:paraId="0FEB837F" w14:textId="5B5DCEDE" w:rsidR="009B51D4" w:rsidRPr="00B37919" w:rsidRDefault="00E44875" w:rsidP="00B37919">
      <w:pPr>
        <w:rPr>
          <w:rFonts w:ascii="Arial" w:hAnsi="Arial" w:cs="Arial"/>
          <w:i/>
          <w:iCs/>
          <w:sz w:val="24"/>
          <w:szCs w:val="24"/>
          <w:shd w:val="clear" w:color="auto" w:fill="FFFFFF"/>
        </w:rPr>
      </w:pPr>
      <w:r>
        <w:rPr>
          <w:rFonts w:ascii="Arial" w:hAnsi="Arial" w:cs="Arial"/>
          <w:b/>
          <w:bCs/>
          <w:sz w:val="28"/>
          <w:szCs w:val="28"/>
        </w:rPr>
        <w:t>1.</w:t>
      </w:r>
      <w:r w:rsidR="00B37919">
        <w:rPr>
          <w:rFonts w:ascii="Arial" w:hAnsi="Arial" w:cs="Arial"/>
          <w:b/>
          <w:bCs/>
          <w:sz w:val="28"/>
          <w:szCs w:val="28"/>
        </w:rPr>
        <w:t xml:space="preserve"> </w:t>
      </w:r>
      <w:r w:rsidR="009B51D4" w:rsidRPr="00B37919">
        <w:rPr>
          <w:rFonts w:ascii="Arial" w:hAnsi="Arial" w:cs="Arial"/>
          <w:b/>
          <w:bCs/>
          <w:sz w:val="28"/>
          <w:szCs w:val="28"/>
        </w:rPr>
        <w:t>What are the legal requirements</w:t>
      </w:r>
      <w:r>
        <w:rPr>
          <w:rFonts w:ascii="Arial" w:hAnsi="Arial" w:cs="Arial"/>
          <w:b/>
          <w:bCs/>
          <w:sz w:val="28"/>
          <w:szCs w:val="28"/>
        </w:rPr>
        <w:t xml:space="preserve"> for reintegration</w:t>
      </w:r>
      <w:r w:rsidR="009B51D4" w:rsidRPr="00B37919">
        <w:rPr>
          <w:rFonts w:ascii="Arial" w:hAnsi="Arial" w:cs="Arial"/>
          <w:b/>
          <w:bCs/>
          <w:sz w:val="28"/>
          <w:szCs w:val="28"/>
        </w:rPr>
        <w:t>?</w:t>
      </w:r>
    </w:p>
    <w:p w14:paraId="59205276" w14:textId="5E4E7AE5" w:rsidR="009B51D4" w:rsidRPr="000C38AD" w:rsidRDefault="009B51D4" w:rsidP="009B51D4">
      <w:pPr>
        <w:pStyle w:val="Default"/>
      </w:pPr>
      <w:r w:rsidRPr="0029114D">
        <w:rPr>
          <w:b/>
          <w:bCs/>
        </w:rPr>
        <w:t>Legal Guidance</w:t>
      </w:r>
      <w:r w:rsidRPr="000C38AD">
        <w:t xml:space="preserve">: </w:t>
      </w:r>
      <w:hyperlink r:id="rId31" w:history="1">
        <w:r w:rsidR="003532C1">
          <w:rPr>
            <w:rStyle w:val="Hyperlink"/>
          </w:rPr>
          <w:t>Suspension and Permanent Exclusion from maintained schools, academies and pupil referral units in England, including pupil movement (publishing.service.gov.uk)</w:t>
        </w:r>
      </w:hyperlink>
      <w:r w:rsidR="003532C1">
        <w:t xml:space="preserve"> (</w:t>
      </w:r>
      <w:r w:rsidR="0040797B">
        <w:t>September</w:t>
      </w:r>
      <w:r w:rsidR="00C274A9">
        <w:t xml:space="preserve"> 2023</w:t>
      </w:r>
      <w:r w:rsidR="003532C1">
        <w:t xml:space="preserve">) </w:t>
      </w:r>
      <w:r w:rsidR="007A429A">
        <w:rPr>
          <w:vertAlign w:val="superscript"/>
        </w:rPr>
        <w:t>1</w:t>
      </w:r>
      <w:r w:rsidRPr="000C38AD">
        <w:t>:</w:t>
      </w:r>
    </w:p>
    <w:p w14:paraId="480862F7" w14:textId="77777777" w:rsidR="009B51D4" w:rsidRPr="000C38AD" w:rsidRDefault="009B51D4" w:rsidP="009B51D4">
      <w:pPr>
        <w:pStyle w:val="Default"/>
        <w:rPr>
          <w:i/>
          <w:iCs/>
        </w:rPr>
      </w:pPr>
    </w:p>
    <w:p w14:paraId="7E5623AA" w14:textId="142C2481" w:rsidR="00E44875" w:rsidRPr="00BA257D" w:rsidRDefault="00E44875" w:rsidP="003458EE">
      <w:pPr>
        <w:pStyle w:val="Default"/>
        <w:ind w:left="720"/>
        <w:rPr>
          <w:i/>
          <w:iCs/>
        </w:rPr>
      </w:pPr>
      <w:r w:rsidRPr="00BA257D">
        <w:rPr>
          <w:i/>
          <w:iCs/>
        </w:rPr>
        <w:t xml:space="preserve">“27. Schools should support pupils to reintegrate successfully into school life and full-time education following a suspension (this may also be after a cancelled exclusion) or period of off-site direction (see paragraphs 36 to 47). They should design a reintegration strategy that offers the pupil a fresh start; helps them understand the effect of their behaviour on themselves and others; teaches them how </w:t>
      </w:r>
      <w:r w:rsidR="00EB68F5">
        <w:rPr>
          <w:i/>
          <w:iCs/>
        </w:rPr>
        <w:t xml:space="preserve">to </w:t>
      </w:r>
      <w:r w:rsidRPr="00BA257D">
        <w:rPr>
          <w:i/>
          <w:iCs/>
        </w:rPr>
        <w:t>meet the high expectations of behaviour in line with the school culture; fosters a renewed sense of belonging within the school community; and builds engagement with learning.”</w:t>
      </w:r>
    </w:p>
    <w:p w14:paraId="16438BFA" w14:textId="77777777" w:rsidR="00E44875" w:rsidRPr="0040797B" w:rsidRDefault="00E44875" w:rsidP="003458EE">
      <w:pPr>
        <w:pStyle w:val="Default"/>
        <w:ind w:left="720"/>
        <w:rPr>
          <w:i/>
          <w:iCs/>
          <w:highlight w:val="yellow"/>
        </w:rPr>
      </w:pPr>
    </w:p>
    <w:p w14:paraId="63CB2232" w14:textId="3FDEF45F" w:rsidR="00E44875" w:rsidRPr="00BA257D" w:rsidRDefault="00E44875" w:rsidP="003458EE">
      <w:pPr>
        <w:pStyle w:val="Default"/>
        <w:ind w:left="720"/>
        <w:rPr>
          <w:i/>
          <w:iCs/>
        </w:rPr>
      </w:pPr>
      <w:r w:rsidRPr="00BA257D">
        <w:rPr>
          <w:i/>
          <w:iCs/>
        </w:rPr>
        <w:t xml:space="preserve">“28. The reintegration strategy should be clearly communicated at a reintegration meeting before or at the beginning of the pupil’s return to school. During a reintegration meeting, the school should communicate to the pupil that they are valued, and their previous behaviour should not be seen as an obstacle to future success. Where possible this meeting should include the pupil’s parents. </w:t>
      </w:r>
      <w:r w:rsidRPr="00BA257D">
        <w:rPr>
          <w:i/>
          <w:iCs/>
          <w:u w:val="single"/>
        </w:rPr>
        <w:t>It is important to note that a pupil should not be prevented from returning to a mainstream classroom if parents are unable or unwilling to attend a reintegration meeting.</w:t>
      </w:r>
      <w:r w:rsidRPr="00BA257D">
        <w:rPr>
          <w:i/>
          <w:iCs/>
        </w:rPr>
        <w:t xml:space="preserve"> To ensure ongoing progress, the strategy should be regularly reviewed and adapted where necessary throughout the reintegration process in collaboration with the pupil, parents, and other relevant parties.”</w:t>
      </w:r>
    </w:p>
    <w:p w14:paraId="287FF1DF" w14:textId="77777777" w:rsidR="00E44875" w:rsidRPr="0040797B" w:rsidRDefault="00E44875" w:rsidP="003458EE">
      <w:pPr>
        <w:pStyle w:val="Default"/>
        <w:ind w:left="720"/>
        <w:rPr>
          <w:highlight w:val="yellow"/>
        </w:rPr>
      </w:pPr>
    </w:p>
    <w:p w14:paraId="66EEBDF7" w14:textId="77777777" w:rsidR="00E44875" w:rsidRPr="0040797B" w:rsidRDefault="00E44875" w:rsidP="003458EE">
      <w:pPr>
        <w:pStyle w:val="Default"/>
        <w:ind w:left="720"/>
        <w:rPr>
          <w:highlight w:val="yellow"/>
        </w:rPr>
      </w:pPr>
    </w:p>
    <w:p w14:paraId="67DDD4B0" w14:textId="31365637" w:rsidR="00823D03" w:rsidRPr="00BA257D" w:rsidRDefault="00E44875" w:rsidP="00E44875">
      <w:pPr>
        <w:pStyle w:val="Default"/>
        <w:ind w:left="720"/>
        <w:rPr>
          <w:i/>
          <w:iCs/>
        </w:rPr>
      </w:pPr>
      <w:r w:rsidRPr="00BA257D">
        <w:rPr>
          <w:i/>
          <w:iCs/>
        </w:rPr>
        <w:t xml:space="preserve">“29. Where necessary, schools </w:t>
      </w:r>
      <w:r w:rsidRPr="00BA257D">
        <w:rPr>
          <w:i/>
          <w:iCs/>
          <w:u w:val="single"/>
        </w:rPr>
        <w:t>should</w:t>
      </w:r>
      <w:r w:rsidRPr="00BA257D">
        <w:rPr>
          <w:i/>
          <w:iCs/>
        </w:rPr>
        <w:t xml:space="preserve"> work with relevant staff and multi-agency organisations, such as teachers, pastoral staff, mentors, social workers, educational psychologists or the safer schools</w:t>
      </w:r>
      <w:r w:rsidR="00EB68F5">
        <w:rPr>
          <w:i/>
          <w:iCs/>
        </w:rPr>
        <w:t>’</w:t>
      </w:r>
      <w:r w:rsidRPr="00BA257D">
        <w:rPr>
          <w:i/>
          <w:iCs/>
        </w:rPr>
        <w:t xml:space="preserve"> team, to identify if the pupil has any SEND and/or health needs.”</w:t>
      </w:r>
      <w:r w:rsidR="003532C1" w:rsidRPr="00BA257D">
        <w:rPr>
          <w:i/>
          <w:iCs/>
        </w:rPr>
        <w:t xml:space="preserve"> </w:t>
      </w:r>
    </w:p>
    <w:p w14:paraId="18EABA8D" w14:textId="77777777" w:rsidR="00E44875" w:rsidRPr="0040797B" w:rsidRDefault="00E44875" w:rsidP="00823D03">
      <w:pPr>
        <w:spacing w:after="0"/>
        <w:ind w:left="720"/>
        <w:rPr>
          <w:highlight w:val="yellow"/>
        </w:rPr>
      </w:pPr>
    </w:p>
    <w:p w14:paraId="2BA7F365" w14:textId="666A4C1F" w:rsidR="00E44875" w:rsidRPr="00E44875" w:rsidRDefault="00E44875" w:rsidP="00823D03">
      <w:pPr>
        <w:spacing w:after="0"/>
        <w:ind w:left="720"/>
        <w:rPr>
          <w:rFonts w:ascii="Arial" w:hAnsi="Arial" w:cs="Arial"/>
          <w:i/>
          <w:iCs/>
          <w:sz w:val="24"/>
          <w:szCs w:val="24"/>
        </w:rPr>
      </w:pPr>
      <w:r w:rsidRPr="008C39F6">
        <w:rPr>
          <w:rFonts w:ascii="Arial" w:hAnsi="Arial" w:cs="Arial"/>
          <w:i/>
          <w:iCs/>
          <w:sz w:val="24"/>
          <w:szCs w:val="24"/>
        </w:rPr>
        <w:lastRenderedPageBreak/>
        <w:t xml:space="preserve">“20. Any exclusion of a pupil, even for short periods, must be formally recorded. It would also be unlawful to exclude a pupil simply because they have SEN or a disability that the school feels it is unable to meet, or for a reason such as, academic attainment/ability; </w:t>
      </w:r>
      <w:r w:rsidRPr="008C39F6">
        <w:rPr>
          <w:rFonts w:ascii="Arial" w:hAnsi="Arial" w:cs="Arial"/>
          <w:i/>
          <w:iCs/>
          <w:sz w:val="24"/>
          <w:szCs w:val="24"/>
          <w:u w:val="single"/>
        </w:rPr>
        <w:t>or the failure of a pupil to meet specific conditions before they are reinstated, such as to attend a reintegration meeting</w:t>
      </w:r>
      <w:r w:rsidRPr="008C39F6">
        <w:rPr>
          <w:rFonts w:ascii="Arial" w:hAnsi="Arial" w:cs="Arial"/>
          <w:i/>
          <w:iCs/>
          <w:sz w:val="24"/>
          <w:szCs w:val="24"/>
        </w:rPr>
        <w:t>. If any of these unlawful exclusions are carried out and lead to the deletion of a pupil’s name from the register, this is known as ‘off-rolling’. An informal or unofficial exclusion, such as sending a pupil home ‘to cool off’, is unlawful when it does not follow the formal school exclusion process and regardless of whether it occurs with the agreement of parents.”</w:t>
      </w:r>
      <w:r w:rsidRPr="00E44875">
        <w:rPr>
          <w:rFonts w:ascii="Arial" w:hAnsi="Arial" w:cs="Arial"/>
          <w:i/>
          <w:iCs/>
          <w:sz w:val="24"/>
          <w:szCs w:val="24"/>
        </w:rPr>
        <w:t xml:space="preserve"> </w:t>
      </w:r>
    </w:p>
    <w:p w14:paraId="2A46D4A1" w14:textId="77777777" w:rsidR="00E44875" w:rsidRDefault="00E44875" w:rsidP="00823D03">
      <w:pPr>
        <w:spacing w:after="0"/>
        <w:ind w:left="720"/>
      </w:pPr>
    </w:p>
    <w:p w14:paraId="1C7A6F6C" w14:textId="2A459728" w:rsidR="007C7CD7" w:rsidRDefault="007C7CD7" w:rsidP="007C7CD7">
      <w:pPr>
        <w:pStyle w:val="Default"/>
        <w:rPr>
          <w:color w:val="C00000"/>
        </w:rPr>
      </w:pPr>
      <w:r w:rsidRPr="00C826BD">
        <w:rPr>
          <w:b/>
          <w:bCs/>
        </w:rPr>
        <w:t>Note:</w:t>
      </w:r>
      <w:r>
        <w:t xml:space="preserve"> </w:t>
      </w:r>
      <w:r w:rsidRPr="00C826BD">
        <w:rPr>
          <w:color w:val="auto"/>
        </w:rPr>
        <w:t xml:space="preserve">Any reintegration back into school must not focus on proving the pupil is guilty before they are </w:t>
      </w:r>
      <w:r w:rsidR="00B835DC">
        <w:rPr>
          <w:color w:val="auto"/>
        </w:rPr>
        <w:t>‘</w:t>
      </w:r>
      <w:r w:rsidRPr="00C826BD">
        <w:rPr>
          <w:color w:val="auto"/>
        </w:rPr>
        <w:t>allowed</w:t>
      </w:r>
      <w:r w:rsidR="00B835DC">
        <w:rPr>
          <w:color w:val="auto"/>
        </w:rPr>
        <w:t>’</w:t>
      </w:r>
      <w:r w:rsidRPr="00C826BD">
        <w:rPr>
          <w:color w:val="auto"/>
        </w:rPr>
        <w:t xml:space="preserve"> to return. Once a</w:t>
      </w:r>
      <w:r w:rsidR="00995343">
        <w:rPr>
          <w:color w:val="auto"/>
        </w:rPr>
        <w:t xml:space="preserve"> period of suspension</w:t>
      </w:r>
      <w:r w:rsidRPr="00C826BD">
        <w:rPr>
          <w:color w:val="auto"/>
        </w:rPr>
        <w:t xml:space="preserve"> has ended the pupil </w:t>
      </w:r>
      <w:r w:rsidR="00B835DC">
        <w:rPr>
          <w:color w:val="auto"/>
        </w:rPr>
        <w:t xml:space="preserve">is </w:t>
      </w:r>
      <w:r w:rsidR="00B835DC" w:rsidRPr="000E5A8C">
        <w:rPr>
          <w:color w:val="auto"/>
          <w:u w:val="single"/>
        </w:rPr>
        <w:t xml:space="preserve">legally </w:t>
      </w:r>
      <w:r w:rsidR="00B835DC">
        <w:rPr>
          <w:color w:val="auto"/>
          <w:u w:val="single"/>
        </w:rPr>
        <w:t>entitled</w:t>
      </w:r>
      <w:r w:rsidRPr="00C826BD">
        <w:rPr>
          <w:color w:val="auto"/>
        </w:rPr>
        <w:t xml:space="preserve"> to return</w:t>
      </w:r>
      <w:r w:rsidR="00B835DC">
        <w:rPr>
          <w:color w:val="auto"/>
        </w:rPr>
        <w:t>.</w:t>
      </w:r>
      <w:r w:rsidRPr="00C826BD">
        <w:rPr>
          <w:color w:val="auto"/>
        </w:rPr>
        <w:t xml:space="preserve"> </w:t>
      </w:r>
    </w:p>
    <w:p w14:paraId="5F80A722" w14:textId="77777777" w:rsidR="00BC5B5A" w:rsidRDefault="00BC5B5A" w:rsidP="000C79E7">
      <w:pPr>
        <w:pStyle w:val="Default"/>
        <w:rPr>
          <w:b/>
          <w:bCs/>
          <w:sz w:val="28"/>
          <w:szCs w:val="28"/>
        </w:rPr>
      </w:pPr>
    </w:p>
    <w:p w14:paraId="0A34840D" w14:textId="0441E361" w:rsidR="00406559" w:rsidRDefault="00E44875" w:rsidP="00B37919">
      <w:pPr>
        <w:pStyle w:val="Default"/>
        <w:rPr>
          <w:b/>
          <w:bCs/>
          <w:sz w:val="28"/>
          <w:szCs w:val="28"/>
        </w:rPr>
      </w:pPr>
      <w:r>
        <w:rPr>
          <w:b/>
          <w:bCs/>
          <w:sz w:val="28"/>
          <w:szCs w:val="28"/>
        </w:rPr>
        <w:t>2</w:t>
      </w:r>
      <w:r w:rsidR="00B37919">
        <w:rPr>
          <w:b/>
          <w:bCs/>
          <w:sz w:val="28"/>
          <w:szCs w:val="28"/>
        </w:rPr>
        <w:t xml:space="preserve">. </w:t>
      </w:r>
      <w:r w:rsidR="00406559">
        <w:rPr>
          <w:b/>
          <w:bCs/>
          <w:sz w:val="28"/>
          <w:szCs w:val="28"/>
        </w:rPr>
        <w:t xml:space="preserve">Key </w:t>
      </w:r>
      <w:r w:rsidR="00F256C8">
        <w:rPr>
          <w:b/>
          <w:bCs/>
          <w:sz w:val="28"/>
          <w:szCs w:val="28"/>
        </w:rPr>
        <w:t>F</w:t>
      </w:r>
      <w:r w:rsidR="00DB6591">
        <w:rPr>
          <w:b/>
          <w:bCs/>
          <w:sz w:val="28"/>
          <w:szCs w:val="28"/>
        </w:rPr>
        <w:t xml:space="preserve">eatures </w:t>
      </w:r>
      <w:r w:rsidR="00EC5973">
        <w:rPr>
          <w:b/>
          <w:bCs/>
          <w:sz w:val="28"/>
          <w:szCs w:val="28"/>
        </w:rPr>
        <w:t xml:space="preserve">of </w:t>
      </w:r>
      <w:r w:rsidR="00510FFC">
        <w:rPr>
          <w:b/>
          <w:bCs/>
          <w:sz w:val="28"/>
          <w:szCs w:val="28"/>
        </w:rPr>
        <w:t>a</w:t>
      </w:r>
      <w:r w:rsidR="00DB6591">
        <w:rPr>
          <w:b/>
          <w:bCs/>
          <w:sz w:val="28"/>
          <w:szCs w:val="28"/>
        </w:rPr>
        <w:t xml:space="preserve"> </w:t>
      </w:r>
      <w:r w:rsidR="00805FDF">
        <w:rPr>
          <w:b/>
          <w:bCs/>
          <w:sz w:val="28"/>
          <w:szCs w:val="28"/>
        </w:rPr>
        <w:t>s</w:t>
      </w:r>
      <w:r w:rsidR="00DB6591">
        <w:rPr>
          <w:b/>
          <w:bCs/>
          <w:sz w:val="28"/>
          <w:szCs w:val="28"/>
        </w:rPr>
        <w:t xml:space="preserve">uccessful </w:t>
      </w:r>
      <w:r w:rsidR="00805FDF">
        <w:rPr>
          <w:b/>
          <w:bCs/>
          <w:sz w:val="28"/>
          <w:szCs w:val="28"/>
        </w:rPr>
        <w:t>r</w:t>
      </w:r>
      <w:r w:rsidR="00DB6591">
        <w:rPr>
          <w:b/>
          <w:bCs/>
          <w:sz w:val="28"/>
          <w:szCs w:val="28"/>
        </w:rPr>
        <w:t>eintegration:</w:t>
      </w:r>
    </w:p>
    <w:p w14:paraId="48F6DEB5" w14:textId="3B80AFB9" w:rsidR="00DB6591" w:rsidRDefault="00EC5C46" w:rsidP="000C79E7">
      <w:pPr>
        <w:pStyle w:val="Default"/>
        <w:rPr>
          <w:b/>
          <w:bCs/>
          <w:sz w:val="28"/>
          <w:szCs w:val="28"/>
        </w:rPr>
      </w:pPr>
      <w:r>
        <w:t>.</w:t>
      </w:r>
    </w:p>
    <w:p w14:paraId="145C6746" w14:textId="778CF005" w:rsidR="00DB6591" w:rsidRDefault="001C1155" w:rsidP="001C1155">
      <w:pPr>
        <w:pStyle w:val="Default"/>
        <w:numPr>
          <w:ilvl w:val="0"/>
          <w:numId w:val="9"/>
        </w:numPr>
      </w:pPr>
      <w:r>
        <w:t xml:space="preserve">The whole school </w:t>
      </w:r>
      <w:r w:rsidR="001B5DD0">
        <w:t xml:space="preserve">community accepting and adhering </w:t>
      </w:r>
      <w:r w:rsidR="00B45F17">
        <w:t>to a genuinely inclusive</w:t>
      </w:r>
      <w:r w:rsidR="00A45BD2">
        <w:t xml:space="preserve"> </w:t>
      </w:r>
      <w:r w:rsidR="00B45F17">
        <w:t>ethos</w:t>
      </w:r>
    </w:p>
    <w:p w14:paraId="054C9F14" w14:textId="7D191153" w:rsidR="00B45F17" w:rsidRDefault="00B45F17" w:rsidP="001C1155">
      <w:pPr>
        <w:pStyle w:val="Default"/>
        <w:numPr>
          <w:ilvl w:val="0"/>
          <w:numId w:val="9"/>
        </w:numPr>
      </w:pPr>
      <w:r>
        <w:t xml:space="preserve">Pupils being listened to </w:t>
      </w:r>
      <w:r w:rsidR="00694908">
        <w:t xml:space="preserve">and having their point of view </w:t>
      </w:r>
      <w:r w:rsidR="00F43320">
        <w:t xml:space="preserve">understood, especially </w:t>
      </w:r>
      <w:r w:rsidR="00B51B58">
        <w:t>how any SEND impacts on them as an individual</w:t>
      </w:r>
    </w:p>
    <w:p w14:paraId="45BAA91E" w14:textId="3C806745" w:rsidR="00B51B58" w:rsidRDefault="00B51B58" w:rsidP="001C1155">
      <w:pPr>
        <w:pStyle w:val="Default"/>
        <w:numPr>
          <w:ilvl w:val="0"/>
          <w:numId w:val="9"/>
        </w:numPr>
      </w:pPr>
      <w:r>
        <w:t xml:space="preserve">School </w:t>
      </w:r>
      <w:r w:rsidR="00BB34D8">
        <w:t>staff building a stable, trustin</w:t>
      </w:r>
      <w:r w:rsidR="00A45BD2">
        <w:t>g,</w:t>
      </w:r>
      <w:r w:rsidR="00BB34D8">
        <w:t xml:space="preserve"> and nurturing</w:t>
      </w:r>
      <w:r w:rsidR="00AC365E">
        <w:t xml:space="preserve"> relationship with the pupil</w:t>
      </w:r>
    </w:p>
    <w:p w14:paraId="12507839" w14:textId="70176109" w:rsidR="00AC365E" w:rsidRDefault="00AC365E" w:rsidP="001C1155">
      <w:pPr>
        <w:pStyle w:val="Default"/>
        <w:numPr>
          <w:ilvl w:val="0"/>
          <w:numId w:val="9"/>
        </w:numPr>
      </w:pPr>
      <w:r>
        <w:t>Aim</w:t>
      </w:r>
      <w:r w:rsidR="00BA03BE">
        <w:t xml:space="preserve">ing to reduce any apparent anxiety/stress </w:t>
      </w:r>
      <w:r w:rsidR="00F9765E">
        <w:t xml:space="preserve">a pupil may have so that they increase their </w:t>
      </w:r>
      <w:r w:rsidR="0056227C">
        <w:t>resilience and willingness to engage in learning</w:t>
      </w:r>
    </w:p>
    <w:p w14:paraId="4BF29B1E" w14:textId="46C4B6CD" w:rsidR="0056227C" w:rsidRDefault="00333817" w:rsidP="001C1155">
      <w:pPr>
        <w:pStyle w:val="Default"/>
        <w:numPr>
          <w:ilvl w:val="0"/>
          <w:numId w:val="9"/>
        </w:numPr>
      </w:pPr>
      <w:r>
        <w:t>Working to facilitate positive peer relationships</w:t>
      </w:r>
    </w:p>
    <w:p w14:paraId="03A5B69C" w14:textId="710E62B9" w:rsidR="00333817" w:rsidRDefault="00FB53D0" w:rsidP="001C1155">
      <w:pPr>
        <w:pStyle w:val="Default"/>
        <w:numPr>
          <w:ilvl w:val="0"/>
          <w:numId w:val="9"/>
        </w:numPr>
      </w:pPr>
      <w:r>
        <w:t xml:space="preserve">Forming a positive and constructive </w:t>
      </w:r>
      <w:r w:rsidR="00E46B41">
        <w:t>relationship with parents, carers</w:t>
      </w:r>
      <w:r w:rsidR="00A45BD2">
        <w:t>,</w:t>
      </w:r>
      <w:r w:rsidR="00E46B41">
        <w:t xml:space="preserve"> and </w:t>
      </w:r>
      <w:r w:rsidR="00B04010">
        <w:t>other professionals</w:t>
      </w:r>
      <w:r w:rsidR="007A4D85">
        <w:t>.</w:t>
      </w:r>
    </w:p>
    <w:p w14:paraId="1BE43F53" w14:textId="1FC55E9D" w:rsidR="00B04010" w:rsidRDefault="00B04010" w:rsidP="001C1155">
      <w:pPr>
        <w:pStyle w:val="Default"/>
        <w:numPr>
          <w:ilvl w:val="0"/>
          <w:numId w:val="9"/>
        </w:numPr>
      </w:pPr>
      <w:r>
        <w:t>Staff working together as a team</w:t>
      </w:r>
      <w:r w:rsidR="00E91E18">
        <w:t>, supporting each other</w:t>
      </w:r>
      <w:r w:rsidR="00A45BD2">
        <w:t>,</w:t>
      </w:r>
      <w:r w:rsidR="00E91E18">
        <w:t xml:space="preserve"> looking for solutions together </w:t>
      </w:r>
      <w:r w:rsidR="00B87752">
        <w:t>and agreeing consistent approaches</w:t>
      </w:r>
    </w:p>
    <w:p w14:paraId="611076EE" w14:textId="71CB6800" w:rsidR="00B87752" w:rsidRDefault="00B87752" w:rsidP="001C1155">
      <w:pPr>
        <w:pStyle w:val="Default"/>
        <w:numPr>
          <w:ilvl w:val="0"/>
          <w:numId w:val="9"/>
        </w:numPr>
      </w:pPr>
      <w:r>
        <w:t xml:space="preserve">Good </w:t>
      </w:r>
      <w:r w:rsidR="00E60AFA">
        <w:t>partnership working across education, health</w:t>
      </w:r>
      <w:r w:rsidR="00A45BD2">
        <w:t>,</w:t>
      </w:r>
      <w:r w:rsidR="00E60AFA">
        <w:t xml:space="preserve"> and care </w:t>
      </w:r>
    </w:p>
    <w:p w14:paraId="2F4B3B6C" w14:textId="56016DEB" w:rsidR="007C781D" w:rsidRDefault="00D36EAC" w:rsidP="001C1155">
      <w:pPr>
        <w:pStyle w:val="Default"/>
        <w:numPr>
          <w:ilvl w:val="0"/>
          <w:numId w:val="9"/>
        </w:numPr>
      </w:pPr>
      <w:r>
        <w:t xml:space="preserve">The use of strategies to help the pupil </w:t>
      </w:r>
      <w:r w:rsidR="006C4B8C">
        <w:t>communicate effectively, in a way that meets their needs</w:t>
      </w:r>
    </w:p>
    <w:p w14:paraId="15289883" w14:textId="02805C16" w:rsidR="00D36EAC" w:rsidRDefault="007C781D" w:rsidP="001C1155">
      <w:pPr>
        <w:pStyle w:val="Default"/>
        <w:numPr>
          <w:ilvl w:val="0"/>
          <w:numId w:val="9"/>
        </w:numPr>
      </w:pPr>
      <w:r>
        <w:t>G</w:t>
      </w:r>
      <w:r w:rsidR="00CB6B61">
        <w:t xml:space="preserve">ain </w:t>
      </w:r>
      <w:r w:rsidR="00577CE4">
        <w:t xml:space="preserve">an understanding of </w:t>
      </w:r>
      <w:r w:rsidR="00CB6B61">
        <w:t xml:space="preserve">the pupil’s </w:t>
      </w:r>
      <w:r w:rsidR="00173CFE">
        <w:t xml:space="preserve">interests, needs, likes and </w:t>
      </w:r>
      <w:r w:rsidR="000510D4">
        <w:t xml:space="preserve">dislikes, strengths and difficulties </w:t>
      </w:r>
      <w:r w:rsidR="007C434D">
        <w:t>and details of how they would like</w:t>
      </w:r>
      <w:r>
        <w:t xml:space="preserve"> </w:t>
      </w:r>
      <w:r w:rsidR="007C434D">
        <w:t>to be supported in school</w:t>
      </w:r>
    </w:p>
    <w:p w14:paraId="6FEC774D" w14:textId="71701EA9" w:rsidR="00EC5C46" w:rsidRPr="007A4D85" w:rsidRDefault="00FA61FD" w:rsidP="00B37919">
      <w:pPr>
        <w:pStyle w:val="Default"/>
        <w:numPr>
          <w:ilvl w:val="0"/>
          <w:numId w:val="9"/>
        </w:numPr>
      </w:pPr>
      <w:r>
        <w:t>Being clear in the development of plans</w:t>
      </w:r>
      <w:r w:rsidR="00577CE4">
        <w:t xml:space="preserve"> and</w:t>
      </w:r>
      <w:r>
        <w:t xml:space="preserve"> </w:t>
      </w:r>
      <w:r w:rsidR="00B51753">
        <w:t>what actions will be taken if the pupil reaches crisis</w:t>
      </w:r>
    </w:p>
    <w:p w14:paraId="555FDCB2" w14:textId="77777777" w:rsidR="00EC5C46" w:rsidRDefault="00EC5C46" w:rsidP="00B37919">
      <w:pPr>
        <w:pStyle w:val="Default"/>
        <w:rPr>
          <w:b/>
          <w:bCs/>
          <w:sz w:val="28"/>
          <w:szCs w:val="28"/>
        </w:rPr>
      </w:pPr>
    </w:p>
    <w:p w14:paraId="622777C6" w14:textId="55FCDF89" w:rsidR="00406559" w:rsidRDefault="00E44875" w:rsidP="00B37919">
      <w:pPr>
        <w:pStyle w:val="Default"/>
        <w:rPr>
          <w:b/>
          <w:bCs/>
          <w:sz w:val="28"/>
          <w:szCs w:val="28"/>
        </w:rPr>
      </w:pPr>
      <w:r>
        <w:rPr>
          <w:b/>
          <w:bCs/>
          <w:sz w:val="28"/>
          <w:szCs w:val="28"/>
        </w:rPr>
        <w:t>3</w:t>
      </w:r>
      <w:r w:rsidR="00B37919">
        <w:rPr>
          <w:b/>
          <w:bCs/>
          <w:sz w:val="28"/>
          <w:szCs w:val="28"/>
        </w:rPr>
        <w:t xml:space="preserve">. </w:t>
      </w:r>
      <w:r w:rsidR="00AE3677">
        <w:rPr>
          <w:b/>
          <w:bCs/>
          <w:sz w:val="28"/>
          <w:szCs w:val="28"/>
        </w:rPr>
        <w:t xml:space="preserve">Working </w:t>
      </w:r>
      <w:r w:rsidR="006F2FC3">
        <w:rPr>
          <w:b/>
          <w:bCs/>
          <w:sz w:val="28"/>
          <w:szCs w:val="28"/>
        </w:rPr>
        <w:t>t</w:t>
      </w:r>
      <w:r w:rsidR="00AE3677">
        <w:rPr>
          <w:b/>
          <w:bCs/>
          <w:sz w:val="28"/>
          <w:szCs w:val="28"/>
        </w:rPr>
        <w:t>ogether</w:t>
      </w:r>
    </w:p>
    <w:p w14:paraId="1CC19F57" w14:textId="77777777" w:rsidR="009C2AB7" w:rsidRDefault="009C2AB7" w:rsidP="000C79E7">
      <w:pPr>
        <w:pStyle w:val="Default"/>
      </w:pPr>
    </w:p>
    <w:p w14:paraId="70606B3E" w14:textId="1DD823B4" w:rsidR="009D415D" w:rsidRDefault="0043041B" w:rsidP="000C79E7">
      <w:pPr>
        <w:pStyle w:val="Default"/>
      </w:pPr>
      <w:r>
        <w:t>Careful planning is needed for successful reintegration</w:t>
      </w:r>
      <w:r w:rsidR="00DF71B7">
        <w:t xml:space="preserve">. However, as most </w:t>
      </w:r>
      <w:r w:rsidR="00995343">
        <w:t xml:space="preserve">suspensions </w:t>
      </w:r>
      <w:r w:rsidR="00DF71B7">
        <w:t>are for a short period of time</w:t>
      </w:r>
      <w:r w:rsidR="009C2AB7">
        <w:t xml:space="preserve">, </w:t>
      </w:r>
      <w:r w:rsidR="007A3BAF">
        <w:t>in these instances it</w:t>
      </w:r>
      <w:r w:rsidR="009C2AB7">
        <w:t xml:space="preserve"> is accepted that planning may need to take place once the pupil has already returned to school</w:t>
      </w:r>
      <w:r w:rsidR="00951063">
        <w:t>, especially</w:t>
      </w:r>
      <w:r w:rsidR="006F2FC3">
        <w:t xml:space="preserve"> if</w:t>
      </w:r>
      <w:r w:rsidR="00951063">
        <w:t xml:space="preserve"> </w:t>
      </w:r>
      <w:r w:rsidR="006F2FC3">
        <w:t>it</w:t>
      </w:r>
      <w:r w:rsidR="00951063">
        <w:t xml:space="preserve"> </w:t>
      </w:r>
      <w:r w:rsidR="000E5A8C">
        <w:t>requires contributions from</w:t>
      </w:r>
      <w:r w:rsidR="00951063">
        <w:t xml:space="preserve"> </w:t>
      </w:r>
      <w:r w:rsidR="007A3BAF">
        <w:t xml:space="preserve">external </w:t>
      </w:r>
      <w:r w:rsidR="00DE0EC9">
        <w:t>services</w:t>
      </w:r>
      <w:r w:rsidR="009C2AB7">
        <w:t xml:space="preserve">. </w:t>
      </w:r>
    </w:p>
    <w:p w14:paraId="09010392" w14:textId="77777777" w:rsidR="00DE0EC9" w:rsidRDefault="00DE0EC9" w:rsidP="006F2FC3">
      <w:pPr>
        <w:pStyle w:val="Default"/>
      </w:pPr>
    </w:p>
    <w:p w14:paraId="5B2FD480" w14:textId="39BACB3D" w:rsidR="00CF0F30" w:rsidRDefault="006F2FC3" w:rsidP="00CF0F30">
      <w:pPr>
        <w:pStyle w:val="Default"/>
      </w:pPr>
      <w:r>
        <w:t xml:space="preserve">Reintegration planning should involve </w:t>
      </w:r>
      <w:r w:rsidR="00995343">
        <w:t xml:space="preserve">relevant school staff, </w:t>
      </w:r>
      <w:r>
        <w:t>the parents, pupil</w:t>
      </w:r>
      <w:r w:rsidR="00A45BD2">
        <w:t>,</w:t>
      </w:r>
      <w:r>
        <w:t xml:space="preserve"> and external </w:t>
      </w:r>
      <w:r w:rsidR="00DE0EC9">
        <w:t>professionals,</w:t>
      </w:r>
      <w:r>
        <w:t xml:space="preserve"> where necessary, and should be clearly communicated to all </w:t>
      </w:r>
      <w:r w:rsidR="00DE0EC9">
        <w:t>individuals involved with the pupil’s education and care</w:t>
      </w:r>
      <w:r>
        <w:t>.</w:t>
      </w:r>
    </w:p>
    <w:p w14:paraId="3F2019AD" w14:textId="77777777" w:rsidR="006F2FC3" w:rsidRDefault="006F2FC3" w:rsidP="006F2FC3">
      <w:pPr>
        <w:pStyle w:val="Default"/>
      </w:pPr>
    </w:p>
    <w:p w14:paraId="3EB1A502" w14:textId="48BACEDD" w:rsidR="00DE0EC9" w:rsidRDefault="006F2FC3" w:rsidP="00CF0F30">
      <w:pPr>
        <w:pStyle w:val="Default"/>
      </w:pPr>
      <w:r>
        <w:lastRenderedPageBreak/>
        <w:t xml:space="preserve">Schools should ensure that the aim of reintegration is inclusion and not to place unreasonable or impossible demands and targets on the pupil that they will never achieve. </w:t>
      </w:r>
    </w:p>
    <w:p w14:paraId="64F629CD" w14:textId="77777777" w:rsidR="00995343" w:rsidRDefault="00995343" w:rsidP="00CF0F30">
      <w:pPr>
        <w:pStyle w:val="Default"/>
      </w:pPr>
    </w:p>
    <w:p w14:paraId="3CDDD3EA" w14:textId="4E13B43B" w:rsidR="00CF0F30" w:rsidRPr="00AE3677" w:rsidRDefault="006F2FC3" w:rsidP="00CF0F30">
      <w:pPr>
        <w:pStyle w:val="Default"/>
      </w:pPr>
      <w:r>
        <w:t xml:space="preserve">Most pupils </w:t>
      </w:r>
      <w:r w:rsidR="00DE0EC9">
        <w:t xml:space="preserve">will </w:t>
      </w:r>
      <w:r>
        <w:t xml:space="preserve">require a consistent approach in terms of behaviour management. Staff need to work together, being clear what their roles are in supporting the pupil and each other. </w:t>
      </w:r>
      <w:r w:rsidR="00CF0F30">
        <w:t>Adopting a consistent approach though is not the same as applying a ‘blanket’ behaviour policy to all pupils, regardless of disability</w:t>
      </w:r>
      <w:r w:rsidR="00510D9E">
        <w:t xml:space="preserve"> and need</w:t>
      </w:r>
      <w:r w:rsidR="00CF0F30">
        <w:t>. Zero tolerance behaviour policies can indirectly discriminate against some pupils, those with autism for instance, as they are much more likely to breach school rules than non-disabled pupils, for reasons relating to their disability.</w:t>
      </w:r>
    </w:p>
    <w:p w14:paraId="02458B19" w14:textId="77777777" w:rsidR="00EC5973" w:rsidRDefault="00EC5973" w:rsidP="000C79E7">
      <w:pPr>
        <w:pStyle w:val="Default"/>
        <w:rPr>
          <w:b/>
          <w:bCs/>
          <w:sz w:val="28"/>
          <w:szCs w:val="28"/>
        </w:rPr>
      </w:pPr>
    </w:p>
    <w:p w14:paraId="388B5D09" w14:textId="7F4E8C8C" w:rsidR="006F2FC3" w:rsidRPr="00761049" w:rsidRDefault="00E44875" w:rsidP="00B37919">
      <w:pPr>
        <w:pStyle w:val="Default"/>
        <w:rPr>
          <w:b/>
          <w:bCs/>
          <w:sz w:val="28"/>
          <w:szCs w:val="28"/>
        </w:rPr>
      </w:pPr>
      <w:r>
        <w:rPr>
          <w:b/>
          <w:bCs/>
          <w:sz w:val="28"/>
          <w:szCs w:val="28"/>
        </w:rPr>
        <w:t>4</w:t>
      </w:r>
      <w:r w:rsidR="00B37919">
        <w:rPr>
          <w:b/>
          <w:bCs/>
          <w:sz w:val="28"/>
          <w:szCs w:val="28"/>
        </w:rPr>
        <w:t xml:space="preserve">. </w:t>
      </w:r>
      <w:r w:rsidR="006F2FC3" w:rsidRPr="00761049">
        <w:rPr>
          <w:b/>
          <w:bCs/>
          <w:sz w:val="28"/>
          <w:szCs w:val="28"/>
        </w:rPr>
        <w:t>P</w:t>
      </w:r>
      <w:r w:rsidR="00761049" w:rsidRPr="00761049">
        <w:rPr>
          <w:b/>
          <w:bCs/>
          <w:sz w:val="28"/>
          <w:szCs w:val="28"/>
        </w:rPr>
        <w:t>romoting p</w:t>
      </w:r>
      <w:r w:rsidR="006F2FC3" w:rsidRPr="00761049">
        <w:rPr>
          <w:b/>
          <w:bCs/>
          <w:sz w:val="28"/>
          <w:szCs w:val="28"/>
        </w:rPr>
        <w:t>arent</w:t>
      </w:r>
      <w:r w:rsidR="00510D9E">
        <w:rPr>
          <w:b/>
          <w:bCs/>
          <w:sz w:val="28"/>
          <w:szCs w:val="28"/>
        </w:rPr>
        <w:t xml:space="preserve">al </w:t>
      </w:r>
      <w:r w:rsidR="00761049" w:rsidRPr="00761049">
        <w:rPr>
          <w:b/>
          <w:bCs/>
          <w:sz w:val="28"/>
          <w:szCs w:val="28"/>
        </w:rPr>
        <w:t>engagement</w:t>
      </w:r>
    </w:p>
    <w:p w14:paraId="356BF48B" w14:textId="77777777" w:rsidR="006F2FC3" w:rsidRDefault="006F2FC3" w:rsidP="000C79E7">
      <w:pPr>
        <w:pStyle w:val="Default"/>
      </w:pPr>
    </w:p>
    <w:p w14:paraId="59B16EF3" w14:textId="31D67975" w:rsidR="002955F1" w:rsidRPr="000C79E7" w:rsidRDefault="00995343" w:rsidP="002955F1">
      <w:pPr>
        <w:pStyle w:val="Default"/>
      </w:pPr>
      <w:r>
        <w:t>Suspensions</w:t>
      </w:r>
      <w:r w:rsidR="002955F1" w:rsidRPr="00A30A54">
        <w:t xml:space="preserve"> could result in a strained relationship between home and school which may need consideration for a successful reintegration.</w:t>
      </w:r>
    </w:p>
    <w:p w14:paraId="7CD27613" w14:textId="7BA7D6E7" w:rsidR="009D415D" w:rsidRDefault="00592DBA" w:rsidP="000C79E7">
      <w:pPr>
        <w:pStyle w:val="Default"/>
      </w:pPr>
      <w:r>
        <w:t>A reintegration meeting</w:t>
      </w:r>
      <w:r w:rsidR="000E5A8C">
        <w:t>, for instance,</w:t>
      </w:r>
      <w:r>
        <w:t xml:space="preserve"> </w:t>
      </w:r>
      <w:r w:rsidR="006730B9">
        <w:t>c</w:t>
      </w:r>
      <w:r w:rsidR="009666F0">
        <w:t>ould</w:t>
      </w:r>
      <w:r w:rsidR="006730B9">
        <w:t xml:space="preserve"> </w:t>
      </w:r>
      <w:r w:rsidR="002955F1">
        <w:t xml:space="preserve">provide parents </w:t>
      </w:r>
      <w:r w:rsidR="00510D9E">
        <w:t xml:space="preserve">and carers </w:t>
      </w:r>
      <w:r w:rsidR="002955F1">
        <w:t>with the</w:t>
      </w:r>
      <w:r w:rsidR="006730B9">
        <w:t xml:space="preserve"> opportunity to express any concerns</w:t>
      </w:r>
      <w:r w:rsidR="009A6F88">
        <w:t>, discuss strategies</w:t>
      </w:r>
      <w:r w:rsidR="002955F1">
        <w:t xml:space="preserve"> and rebuild relationships</w:t>
      </w:r>
      <w:r w:rsidR="000C38AD">
        <w:t xml:space="preserve"> and</w:t>
      </w:r>
      <w:r w:rsidR="002955F1">
        <w:t xml:space="preserve"> restor</w:t>
      </w:r>
      <w:r w:rsidR="000C38AD">
        <w:t>e</w:t>
      </w:r>
      <w:r w:rsidR="002955F1">
        <w:t xml:space="preserve"> </w:t>
      </w:r>
      <w:r w:rsidR="00A30A54">
        <w:t xml:space="preserve">their </w:t>
      </w:r>
      <w:r w:rsidR="002955F1">
        <w:t>confidence</w:t>
      </w:r>
      <w:r w:rsidR="009A6F88">
        <w:t>. A parent’s knowledge of their child should never be underestimated or discounted.</w:t>
      </w:r>
      <w:r w:rsidR="00F72B1B">
        <w:t xml:space="preserve"> Parents should be invited to </w:t>
      </w:r>
      <w:r w:rsidR="000C1E43">
        <w:t>express their views, concerns and knowledge of their child</w:t>
      </w:r>
      <w:r w:rsidR="0087210D">
        <w:t>’s strengths and difficulties</w:t>
      </w:r>
      <w:r w:rsidR="00D24782">
        <w:t xml:space="preserve">. </w:t>
      </w:r>
      <w:r w:rsidR="003B4450">
        <w:t>Parents</w:t>
      </w:r>
      <w:r w:rsidR="00D24782">
        <w:t xml:space="preserve"> know their child better than anyone </w:t>
      </w:r>
      <w:r w:rsidR="000C098F">
        <w:t xml:space="preserve">and </w:t>
      </w:r>
      <w:r w:rsidR="00CF0F30">
        <w:t>could</w:t>
      </w:r>
      <w:r w:rsidR="000C098F">
        <w:t xml:space="preserve"> be key in identifying potential triggers</w:t>
      </w:r>
      <w:r w:rsidR="00EC5973">
        <w:t xml:space="preserve"> and</w:t>
      </w:r>
      <w:r w:rsidR="000C38AD">
        <w:t xml:space="preserve"> </w:t>
      </w:r>
      <w:r w:rsidR="003607F0">
        <w:t>shar</w:t>
      </w:r>
      <w:r w:rsidR="009666F0">
        <w:t>ing</w:t>
      </w:r>
      <w:r w:rsidR="003607F0">
        <w:t xml:space="preserve"> </w:t>
      </w:r>
      <w:r w:rsidR="00CF0F30">
        <w:t>any successful</w:t>
      </w:r>
      <w:r w:rsidR="006F2FC3">
        <w:t xml:space="preserve"> </w:t>
      </w:r>
      <w:r w:rsidR="003607F0">
        <w:t>strategies that they use at home.</w:t>
      </w:r>
      <w:r w:rsidR="000E5A8C">
        <w:t xml:space="preserve"> </w:t>
      </w:r>
      <w:r w:rsidR="005C24CC">
        <w:t>School</w:t>
      </w:r>
      <w:r w:rsidR="00BA5DA1">
        <w:t>s</w:t>
      </w:r>
      <w:r w:rsidR="000E5A8C">
        <w:t xml:space="preserve"> </w:t>
      </w:r>
      <w:r w:rsidR="005C24CC">
        <w:t xml:space="preserve">should be receptive to </w:t>
      </w:r>
      <w:r w:rsidR="000E5A8C">
        <w:t>parents</w:t>
      </w:r>
      <w:r w:rsidR="00BA5DA1">
        <w:t>’</w:t>
      </w:r>
      <w:r w:rsidR="005C24CC">
        <w:t xml:space="preserve"> suggestions </w:t>
      </w:r>
      <w:r w:rsidR="00104993">
        <w:t>and adapt their practice accordingly</w:t>
      </w:r>
      <w:r w:rsidR="000E5A8C">
        <w:t>.</w:t>
      </w:r>
      <w:r w:rsidR="00104993">
        <w:t xml:space="preserve"> </w:t>
      </w:r>
    </w:p>
    <w:p w14:paraId="5A4D257E" w14:textId="77777777" w:rsidR="004734CB" w:rsidRDefault="004734CB" w:rsidP="000C79E7">
      <w:pPr>
        <w:pStyle w:val="Default"/>
        <w:rPr>
          <w:b/>
          <w:bCs/>
          <w:sz w:val="28"/>
          <w:szCs w:val="28"/>
        </w:rPr>
      </w:pPr>
    </w:p>
    <w:p w14:paraId="2EB6460A" w14:textId="688608FD" w:rsidR="000C79E7" w:rsidRPr="000C79E7" w:rsidRDefault="00E44875" w:rsidP="00B37919">
      <w:pPr>
        <w:pStyle w:val="Default"/>
        <w:rPr>
          <w:b/>
          <w:bCs/>
          <w:sz w:val="28"/>
          <w:szCs w:val="28"/>
        </w:rPr>
      </w:pPr>
      <w:r>
        <w:rPr>
          <w:b/>
          <w:bCs/>
          <w:sz w:val="28"/>
          <w:szCs w:val="28"/>
        </w:rPr>
        <w:t>5</w:t>
      </w:r>
      <w:r w:rsidR="00B37919">
        <w:rPr>
          <w:b/>
          <w:bCs/>
          <w:sz w:val="28"/>
          <w:szCs w:val="28"/>
        </w:rPr>
        <w:t xml:space="preserve">. </w:t>
      </w:r>
      <w:r w:rsidR="000C79E7" w:rsidRPr="000C79E7">
        <w:rPr>
          <w:b/>
          <w:bCs/>
          <w:sz w:val="28"/>
          <w:szCs w:val="28"/>
        </w:rPr>
        <w:t xml:space="preserve">Support for </w:t>
      </w:r>
      <w:r w:rsidR="007B34C7">
        <w:rPr>
          <w:b/>
          <w:bCs/>
          <w:sz w:val="28"/>
          <w:szCs w:val="28"/>
        </w:rPr>
        <w:t>s</w:t>
      </w:r>
      <w:r w:rsidR="000C79E7" w:rsidRPr="000C79E7">
        <w:rPr>
          <w:b/>
          <w:bCs/>
          <w:sz w:val="28"/>
          <w:szCs w:val="28"/>
        </w:rPr>
        <w:t>taff</w:t>
      </w:r>
    </w:p>
    <w:p w14:paraId="21A9C899" w14:textId="77777777" w:rsidR="000C79E7" w:rsidRPr="000C79E7" w:rsidRDefault="000C79E7" w:rsidP="000C79E7">
      <w:pPr>
        <w:pStyle w:val="Default"/>
      </w:pPr>
    </w:p>
    <w:p w14:paraId="09815CB1" w14:textId="76E3D055" w:rsidR="000C79E7" w:rsidRPr="000C79E7" w:rsidRDefault="000C79E7" w:rsidP="000C79E7">
      <w:pPr>
        <w:pStyle w:val="Default"/>
      </w:pPr>
      <w:r w:rsidRPr="000C79E7">
        <w:t xml:space="preserve">If a pupil has showed aggression to a member/s of staff, this can affect </w:t>
      </w:r>
      <w:r w:rsidR="003B4450">
        <w:t>some individuals</w:t>
      </w:r>
      <w:r w:rsidRPr="000C79E7">
        <w:t xml:space="preserve"> physically, emotionally</w:t>
      </w:r>
      <w:r w:rsidR="00482BDC">
        <w:t>,</w:t>
      </w:r>
      <w:r w:rsidRPr="000C79E7">
        <w:t xml:space="preserve"> and mentally. They may need time to heal</w:t>
      </w:r>
      <w:r w:rsidR="003B4450">
        <w:t>.</w:t>
      </w:r>
      <w:r w:rsidRPr="000C79E7">
        <w:t xml:space="preserve"> </w:t>
      </w:r>
      <w:r w:rsidR="00F660A6">
        <w:t>Suspension</w:t>
      </w:r>
      <w:r w:rsidRPr="000C79E7">
        <w:t xml:space="preserve"> can serve, not just as a sanction for the pupil, but also as recovery time for staff; morale can be affected by behaviour that challenges,</w:t>
      </w:r>
      <w:r w:rsidR="003B4450">
        <w:t xml:space="preserve"> some</w:t>
      </w:r>
      <w:r w:rsidRPr="000C79E7">
        <w:t xml:space="preserve"> staff may feel reluctant to come forward and share that they are struggling to cope. Affected individuals may need support and understanding and an opportunity to debrief</w:t>
      </w:r>
      <w:r w:rsidR="00685128">
        <w:t>.</w:t>
      </w:r>
      <w:r w:rsidRPr="000C79E7">
        <w:t xml:space="preserve"> </w:t>
      </w:r>
      <w:r w:rsidR="00685128">
        <w:t>C</w:t>
      </w:r>
      <w:r w:rsidRPr="000C79E7">
        <w:t xml:space="preserve">onsidering solutions and approaches for staff is </w:t>
      </w:r>
      <w:r w:rsidR="002955F1">
        <w:t>essential</w:t>
      </w:r>
      <w:r w:rsidRPr="000C79E7">
        <w:t>.</w:t>
      </w:r>
    </w:p>
    <w:p w14:paraId="2A12821B" w14:textId="77777777" w:rsidR="00EC5973" w:rsidRDefault="00EC5973" w:rsidP="000C79E7">
      <w:pPr>
        <w:pStyle w:val="Default"/>
        <w:rPr>
          <w:highlight w:val="yellow"/>
        </w:rPr>
      </w:pPr>
    </w:p>
    <w:p w14:paraId="42CDB43D" w14:textId="735FF5AF" w:rsidR="000C79E7" w:rsidRDefault="000C79E7" w:rsidP="000C79E7">
      <w:pPr>
        <w:pStyle w:val="Default"/>
      </w:pPr>
      <w:r w:rsidRPr="00EC5973">
        <w:t>Schools</w:t>
      </w:r>
      <w:r w:rsidR="00EC5973">
        <w:t xml:space="preserve"> often </w:t>
      </w:r>
      <w:r w:rsidRPr="00EC5973">
        <w:t xml:space="preserve">have different thresholds for </w:t>
      </w:r>
      <w:r w:rsidR="00D41DB7">
        <w:t>suspensions</w:t>
      </w:r>
      <w:r w:rsidRPr="00EC5973">
        <w:t xml:space="preserve"> and different levels of commitment towards the pupil’s inclusion</w:t>
      </w:r>
      <w:r w:rsidR="005D77E8">
        <w:t>.</w:t>
      </w:r>
      <w:r w:rsidR="002955F1" w:rsidRPr="00EC5973">
        <w:t xml:space="preserve"> </w:t>
      </w:r>
      <w:r w:rsidR="005D77E8">
        <w:t>S</w:t>
      </w:r>
      <w:r w:rsidR="002955F1" w:rsidRPr="00EC5973">
        <w:t>uccessful reintegration is often dependent on attitudes.</w:t>
      </w:r>
      <w:r w:rsidRPr="000C79E7">
        <w:t xml:space="preserve"> </w:t>
      </w:r>
      <w:r w:rsidR="005D77E8">
        <w:t xml:space="preserve">The </w:t>
      </w:r>
      <w:r w:rsidRPr="000C79E7">
        <w:t>well-being</w:t>
      </w:r>
      <w:r w:rsidR="005D77E8">
        <w:t xml:space="preserve"> of staff members</w:t>
      </w:r>
      <w:r w:rsidRPr="000C79E7">
        <w:t xml:space="preserve"> and their readiness and willingness to continue to teach and support the pupil are crucial and should be considered</w:t>
      </w:r>
      <w:r w:rsidR="00685128">
        <w:t>,</w:t>
      </w:r>
      <w:r w:rsidRPr="000C79E7">
        <w:t xml:space="preserve"> as standard</w:t>
      </w:r>
      <w:r w:rsidR="00685128">
        <w:t>,</w:t>
      </w:r>
      <w:r w:rsidRPr="000C79E7">
        <w:t xml:space="preserve"> within the reintegration planning process.</w:t>
      </w:r>
    </w:p>
    <w:p w14:paraId="4FA49836" w14:textId="77777777" w:rsidR="00FC6F6F" w:rsidRDefault="00FC6F6F" w:rsidP="00B37919">
      <w:pPr>
        <w:pStyle w:val="Default"/>
        <w:rPr>
          <w:b/>
          <w:bCs/>
          <w:sz w:val="28"/>
          <w:szCs w:val="28"/>
        </w:rPr>
      </w:pPr>
    </w:p>
    <w:p w14:paraId="107ABBA7" w14:textId="03F587D0" w:rsidR="004C7349" w:rsidRDefault="00E44875" w:rsidP="00B37919">
      <w:pPr>
        <w:pStyle w:val="Default"/>
        <w:rPr>
          <w:b/>
          <w:bCs/>
          <w:sz w:val="28"/>
          <w:szCs w:val="28"/>
        </w:rPr>
      </w:pPr>
      <w:r>
        <w:rPr>
          <w:b/>
          <w:bCs/>
          <w:sz w:val="28"/>
          <w:szCs w:val="28"/>
        </w:rPr>
        <w:t>6</w:t>
      </w:r>
      <w:r w:rsidR="00B37919">
        <w:rPr>
          <w:b/>
          <w:bCs/>
          <w:sz w:val="28"/>
          <w:szCs w:val="28"/>
        </w:rPr>
        <w:t xml:space="preserve">. </w:t>
      </w:r>
      <w:r w:rsidR="00C72A94" w:rsidRPr="00C72A94">
        <w:rPr>
          <w:b/>
          <w:bCs/>
          <w:sz w:val="28"/>
          <w:szCs w:val="28"/>
        </w:rPr>
        <w:t xml:space="preserve">Support for </w:t>
      </w:r>
      <w:r w:rsidR="007B34C7">
        <w:rPr>
          <w:b/>
          <w:bCs/>
          <w:sz w:val="28"/>
          <w:szCs w:val="28"/>
        </w:rPr>
        <w:t>p</w:t>
      </w:r>
      <w:r w:rsidR="00C72A94" w:rsidRPr="00C72A94">
        <w:rPr>
          <w:b/>
          <w:bCs/>
          <w:sz w:val="28"/>
          <w:szCs w:val="28"/>
        </w:rPr>
        <w:t>eers</w:t>
      </w:r>
    </w:p>
    <w:p w14:paraId="636A06EF" w14:textId="7598DEF4" w:rsidR="00BC6E3D" w:rsidRDefault="00BC6E3D" w:rsidP="000C79E7">
      <w:pPr>
        <w:pStyle w:val="Default"/>
        <w:rPr>
          <w:b/>
          <w:bCs/>
          <w:sz w:val="28"/>
          <w:szCs w:val="28"/>
        </w:rPr>
      </w:pPr>
    </w:p>
    <w:p w14:paraId="1DD465F1" w14:textId="07339978" w:rsidR="000C38AD" w:rsidRDefault="00296D2E" w:rsidP="00B37919">
      <w:pPr>
        <w:pStyle w:val="Default"/>
      </w:pPr>
      <w:r>
        <w:t xml:space="preserve">All pupils have a right to be protected from harm. For some pupils witnessing challenging or unusual behaviour they don’t understand can be frightening. It is important that </w:t>
      </w:r>
      <w:r w:rsidR="00EC5973">
        <w:t xml:space="preserve">any </w:t>
      </w:r>
      <w:r>
        <w:t>fear</w:t>
      </w:r>
      <w:r w:rsidR="00EC5973">
        <w:t>s are addressed and supported but also that fear</w:t>
      </w:r>
      <w:r>
        <w:t xml:space="preserve"> </w:t>
      </w:r>
      <w:r w:rsidR="00EC5973">
        <w:t>isn’t allowed to</w:t>
      </w:r>
      <w:r>
        <w:t xml:space="preserve"> inadvertently turn into ignorance and</w:t>
      </w:r>
      <w:r w:rsidR="000C38AD">
        <w:t xml:space="preserve"> then</w:t>
      </w:r>
      <w:r>
        <w:t xml:space="preserve"> manifest into prejudice. If prejudice is not addressed </w:t>
      </w:r>
      <w:r w:rsidR="00CF0F30">
        <w:t xml:space="preserve">appropriately </w:t>
      </w:r>
      <w:r>
        <w:t xml:space="preserve">the excluded pupil is likely to experience difficulties building bridges with their peers. Schools should adopt an inclusive ethos where difference is not </w:t>
      </w:r>
      <w:r w:rsidR="0095703E">
        <w:t>only</w:t>
      </w:r>
      <w:r>
        <w:t xml:space="preserve"> tolerated but celebrated. Th</w:t>
      </w:r>
      <w:r w:rsidR="00B43D9D">
        <w:t>e</w:t>
      </w:r>
      <w:r>
        <w:t xml:space="preserve"> teaching of </w:t>
      </w:r>
      <w:r w:rsidR="00B43D9D">
        <w:t xml:space="preserve">acceptance </w:t>
      </w:r>
      <w:r>
        <w:t>can be delivered via stories,</w:t>
      </w:r>
      <w:r w:rsidR="00B43D9D">
        <w:t xml:space="preserve"> school </w:t>
      </w:r>
      <w:r>
        <w:t>assemblies,</w:t>
      </w:r>
      <w:r w:rsidR="00B43D9D">
        <w:t xml:space="preserve"> fundraising for charities and by visiting </w:t>
      </w:r>
      <w:r w:rsidR="00B43D9D">
        <w:lastRenderedPageBreak/>
        <w:t>speakers. All schools’ curriculum</w:t>
      </w:r>
      <w:r w:rsidR="00F15573">
        <w:t>s should</w:t>
      </w:r>
      <w:r w:rsidR="00B43D9D">
        <w:t xml:space="preserve"> includ</w:t>
      </w:r>
      <w:r w:rsidR="00F15573">
        <w:t>e</w:t>
      </w:r>
      <w:r w:rsidR="00B43D9D">
        <w:t xml:space="preserve"> lessons on respecting equality and diversity and the importance of forming positive relationships.</w:t>
      </w:r>
    </w:p>
    <w:p w14:paraId="70DF1C89" w14:textId="77777777" w:rsidR="008B3BF7" w:rsidRDefault="008B3BF7" w:rsidP="00B37919">
      <w:pPr>
        <w:rPr>
          <w:rFonts w:ascii="Arial" w:hAnsi="Arial" w:cs="Arial"/>
          <w:b/>
          <w:sz w:val="28"/>
          <w:szCs w:val="28"/>
        </w:rPr>
      </w:pPr>
    </w:p>
    <w:p w14:paraId="4A572710" w14:textId="15AFDD23" w:rsidR="001F7F71" w:rsidRPr="00B37919" w:rsidRDefault="00E44875" w:rsidP="00B37919">
      <w:pPr>
        <w:rPr>
          <w:rFonts w:ascii="Arial" w:hAnsi="Arial" w:cs="Arial"/>
          <w:b/>
          <w:sz w:val="28"/>
          <w:szCs w:val="28"/>
        </w:rPr>
      </w:pPr>
      <w:r>
        <w:rPr>
          <w:rFonts w:ascii="Arial" w:hAnsi="Arial" w:cs="Arial"/>
          <w:b/>
          <w:sz w:val="28"/>
          <w:szCs w:val="28"/>
        </w:rPr>
        <w:t>7</w:t>
      </w:r>
      <w:r w:rsidR="00B37919" w:rsidRPr="00060214">
        <w:rPr>
          <w:rFonts w:ascii="Arial" w:hAnsi="Arial" w:cs="Arial"/>
          <w:b/>
          <w:sz w:val="28"/>
          <w:szCs w:val="28"/>
        </w:rPr>
        <w:t xml:space="preserve">. </w:t>
      </w:r>
      <w:r w:rsidR="001F7F71" w:rsidRPr="00060214">
        <w:rPr>
          <w:rFonts w:ascii="Arial" w:hAnsi="Arial" w:cs="Arial"/>
          <w:b/>
          <w:sz w:val="28"/>
          <w:szCs w:val="28"/>
        </w:rPr>
        <w:t xml:space="preserve">Preparing for </w:t>
      </w:r>
      <w:r w:rsidR="006B20D6" w:rsidRPr="00060214">
        <w:rPr>
          <w:rFonts w:ascii="Arial" w:hAnsi="Arial" w:cs="Arial"/>
          <w:b/>
          <w:sz w:val="28"/>
          <w:szCs w:val="28"/>
        </w:rPr>
        <w:t>r</w:t>
      </w:r>
      <w:r w:rsidR="001F7F71" w:rsidRPr="00060214">
        <w:rPr>
          <w:rFonts w:ascii="Arial" w:hAnsi="Arial" w:cs="Arial"/>
          <w:b/>
          <w:sz w:val="28"/>
          <w:szCs w:val="28"/>
        </w:rPr>
        <w:t>eintegration</w:t>
      </w:r>
    </w:p>
    <w:p w14:paraId="02FD1DC3" w14:textId="16433824" w:rsidR="006B20D6" w:rsidRPr="00A30A54" w:rsidRDefault="001F7F71" w:rsidP="001F7F71">
      <w:pPr>
        <w:rPr>
          <w:rFonts w:ascii="Arial" w:hAnsi="Arial" w:cs="Arial"/>
          <w:bCs/>
          <w:sz w:val="24"/>
          <w:szCs w:val="24"/>
        </w:rPr>
      </w:pPr>
      <w:r w:rsidRPr="001F7F71">
        <w:rPr>
          <w:rFonts w:ascii="Arial" w:hAnsi="Arial" w:cs="Arial"/>
          <w:bCs/>
          <w:sz w:val="24"/>
          <w:szCs w:val="24"/>
        </w:rPr>
        <w:t xml:space="preserve">In order to consider strategies for reintegration it is important to understand the impact of </w:t>
      </w:r>
      <w:r w:rsidR="00D41DB7">
        <w:rPr>
          <w:rFonts w:ascii="Arial" w:hAnsi="Arial" w:cs="Arial"/>
          <w:bCs/>
          <w:sz w:val="24"/>
          <w:szCs w:val="24"/>
        </w:rPr>
        <w:t>the suspension</w:t>
      </w:r>
      <w:r w:rsidRPr="001F7F71">
        <w:rPr>
          <w:rFonts w:ascii="Arial" w:hAnsi="Arial" w:cs="Arial"/>
          <w:bCs/>
          <w:sz w:val="24"/>
          <w:szCs w:val="24"/>
        </w:rPr>
        <w:t xml:space="preserve">, then explore, plan and prepare strategies accordingly. </w:t>
      </w:r>
    </w:p>
    <w:p w14:paraId="03F746B0" w14:textId="15E6DBDF" w:rsidR="001F7F71" w:rsidRPr="001F7F71" w:rsidRDefault="001F7F71" w:rsidP="001F7F71">
      <w:pPr>
        <w:rPr>
          <w:rFonts w:ascii="Arial" w:hAnsi="Arial" w:cs="Arial"/>
          <w:bCs/>
          <w:sz w:val="24"/>
          <w:szCs w:val="24"/>
        </w:rPr>
      </w:pPr>
      <w:r w:rsidRPr="001F7F71">
        <w:rPr>
          <w:rFonts w:ascii="Arial" w:hAnsi="Arial" w:cs="Arial"/>
          <w:bCs/>
          <w:sz w:val="24"/>
          <w:szCs w:val="24"/>
        </w:rPr>
        <w:t>Reintegration needs to be productive and meaningful, not simply a return to school following a</w:t>
      </w:r>
      <w:r w:rsidR="00D41DB7">
        <w:rPr>
          <w:rFonts w:ascii="Arial" w:hAnsi="Arial" w:cs="Arial"/>
          <w:bCs/>
          <w:sz w:val="24"/>
          <w:szCs w:val="24"/>
        </w:rPr>
        <w:t xml:space="preserve"> suspension</w:t>
      </w:r>
      <w:r w:rsidRPr="001F7F71">
        <w:rPr>
          <w:rFonts w:ascii="Arial" w:hAnsi="Arial" w:cs="Arial"/>
          <w:bCs/>
          <w:sz w:val="24"/>
          <w:szCs w:val="24"/>
        </w:rPr>
        <w:t xml:space="preserve">. It is in everybody’s best interest to </w:t>
      </w:r>
      <w:r w:rsidR="0049071B">
        <w:rPr>
          <w:rFonts w:ascii="Arial" w:hAnsi="Arial" w:cs="Arial"/>
          <w:bCs/>
          <w:sz w:val="24"/>
          <w:szCs w:val="24"/>
        </w:rPr>
        <w:t>invest</w:t>
      </w:r>
      <w:r w:rsidRPr="001F7F71">
        <w:rPr>
          <w:rFonts w:ascii="Arial" w:hAnsi="Arial" w:cs="Arial"/>
          <w:bCs/>
          <w:sz w:val="24"/>
          <w:szCs w:val="24"/>
        </w:rPr>
        <w:t xml:space="preserve"> time and effort </w:t>
      </w:r>
      <w:r w:rsidR="00E87B86">
        <w:rPr>
          <w:rFonts w:ascii="Arial" w:hAnsi="Arial" w:cs="Arial"/>
          <w:bCs/>
          <w:sz w:val="24"/>
          <w:szCs w:val="24"/>
        </w:rPr>
        <w:t>at an early stage</w:t>
      </w:r>
      <w:r w:rsidRPr="001F7F71">
        <w:rPr>
          <w:rFonts w:ascii="Arial" w:hAnsi="Arial" w:cs="Arial"/>
          <w:bCs/>
          <w:sz w:val="24"/>
          <w:szCs w:val="24"/>
        </w:rPr>
        <w:t xml:space="preserve"> to overcome any </w:t>
      </w:r>
      <w:r w:rsidR="002955F1">
        <w:rPr>
          <w:rFonts w:ascii="Arial" w:hAnsi="Arial" w:cs="Arial"/>
          <w:bCs/>
          <w:sz w:val="24"/>
          <w:szCs w:val="24"/>
        </w:rPr>
        <w:t xml:space="preserve">further </w:t>
      </w:r>
      <w:r w:rsidRPr="001F7F71">
        <w:rPr>
          <w:rFonts w:ascii="Arial" w:hAnsi="Arial" w:cs="Arial"/>
          <w:bCs/>
          <w:sz w:val="24"/>
          <w:szCs w:val="24"/>
        </w:rPr>
        <w:t>barriers to inclusion</w:t>
      </w:r>
      <w:r w:rsidR="0049071B">
        <w:rPr>
          <w:rFonts w:ascii="Arial" w:hAnsi="Arial" w:cs="Arial"/>
          <w:bCs/>
          <w:sz w:val="24"/>
          <w:szCs w:val="24"/>
        </w:rPr>
        <w:t xml:space="preserve"> in the future</w:t>
      </w:r>
      <w:r w:rsidRPr="001F7F71">
        <w:rPr>
          <w:rFonts w:ascii="Arial" w:hAnsi="Arial" w:cs="Arial"/>
          <w:bCs/>
          <w:sz w:val="24"/>
          <w:szCs w:val="24"/>
        </w:rPr>
        <w:t>.</w:t>
      </w:r>
    </w:p>
    <w:p w14:paraId="405F7460" w14:textId="465EF5DB" w:rsidR="001F7F71" w:rsidRPr="001F7F71" w:rsidRDefault="001F7F71" w:rsidP="001F7F71">
      <w:pPr>
        <w:rPr>
          <w:rFonts w:ascii="Arial" w:hAnsi="Arial" w:cs="Arial"/>
          <w:bCs/>
          <w:sz w:val="24"/>
          <w:szCs w:val="24"/>
        </w:rPr>
      </w:pPr>
      <w:r w:rsidRPr="001F7F71">
        <w:rPr>
          <w:rFonts w:ascii="Arial" w:hAnsi="Arial" w:cs="Arial"/>
          <w:bCs/>
          <w:sz w:val="24"/>
          <w:szCs w:val="24"/>
        </w:rPr>
        <w:t>Disruptive behaviour can be a</w:t>
      </w:r>
      <w:r w:rsidR="0049071B">
        <w:rPr>
          <w:rFonts w:ascii="Arial" w:hAnsi="Arial" w:cs="Arial"/>
          <w:bCs/>
          <w:sz w:val="24"/>
          <w:szCs w:val="24"/>
        </w:rPr>
        <w:t>n indication</w:t>
      </w:r>
      <w:r w:rsidRPr="001F7F71">
        <w:rPr>
          <w:rFonts w:ascii="Arial" w:hAnsi="Arial" w:cs="Arial"/>
          <w:bCs/>
          <w:sz w:val="24"/>
          <w:szCs w:val="24"/>
        </w:rPr>
        <w:t xml:space="preserve"> of unmet need or/and communication difficulties. </w:t>
      </w:r>
      <w:r w:rsidR="00D41DB7">
        <w:rPr>
          <w:rFonts w:ascii="Arial" w:hAnsi="Arial" w:cs="Arial"/>
          <w:bCs/>
          <w:sz w:val="24"/>
          <w:szCs w:val="24"/>
        </w:rPr>
        <w:t>Suspension</w:t>
      </w:r>
      <w:r w:rsidRPr="001F7F71">
        <w:rPr>
          <w:rFonts w:ascii="Arial" w:hAnsi="Arial" w:cs="Arial"/>
          <w:bCs/>
          <w:sz w:val="24"/>
          <w:szCs w:val="24"/>
        </w:rPr>
        <w:t xml:space="preserve"> can have a distressing and demoralising impact on the pupil, their families</w:t>
      </w:r>
      <w:r w:rsidR="000C38AD">
        <w:rPr>
          <w:rFonts w:ascii="Arial" w:hAnsi="Arial" w:cs="Arial"/>
          <w:bCs/>
          <w:sz w:val="24"/>
          <w:szCs w:val="24"/>
        </w:rPr>
        <w:t>, key workers</w:t>
      </w:r>
      <w:r w:rsidRPr="001F7F71">
        <w:rPr>
          <w:rFonts w:ascii="Arial" w:hAnsi="Arial" w:cs="Arial"/>
          <w:bCs/>
          <w:sz w:val="24"/>
          <w:szCs w:val="24"/>
        </w:rPr>
        <w:t xml:space="preserve"> and</w:t>
      </w:r>
      <w:r w:rsidR="000C38AD">
        <w:rPr>
          <w:rFonts w:ascii="Arial" w:hAnsi="Arial" w:cs="Arial"/>
          <w:bCs/>
          <w:sz w:val="24"/>
          <w:szCs w:val="24"/>
        </w:rPr>
        <w:t xml:space="preserve"> other</w:t>
      </w:r>
      <w:r w:rsidRPr="001F7F71">
        <w:rPr>
          <w:rFonts w:ascii="Arial" w:hAnsi="Arial" w:cs="Arial"/>
          <w:bCs/>
          <w:sz w:val="24"/>
          <w:szCs w:val="24"/>
        </w:rPr>
        <w:t xml:space="preserve"> professionals involved in their education and well-being. Focusing on and disciplining the behaviour rather than looking beneath can often miss </w:t>
      </w:r>
      <w:r w:rsidR="00132DE4">
        <w:rPr>
          <w:rFonts w:ascii="Arial" w:hAnsi="Arial" w:cs="Arial"/>
          <w:bCs/>
          <w:sz w:val="24"/>
          <w:szCs w:val="24"/>
        </w:rPr>
        <w:t>underlying factors that require further assessment</w:t>
      </w:r>
      <w:r w:rsidR="003B4450">
        <w:rPr>
          <w:rFonts w:ascii="Arial" w:hAnsi="Arial" w:cs="Arial"/>
          <w:bCs/>
          <w:sz w:val="24"/>
          <w:szCs w:val="24"/>
        </w:rPr>
        <w:t xml:space="preserve"> and adjustments</w:t>
      </w:r>
      <w:r w:rsidRPr="001F7F71">
        <w:rPr>
          <w:rFonts w:ascii="Arial" w:hAnsi="Arial" w:cs="Arial"/>
          <w:bCs/>
          <w:sz w:val="24"/>
          <w:szCs w:val="24"/>
        </w:rPr>
        <w:t>.</w:t>
      </w:r>
    </w:p>
    <w:p w14:paraId="290067AF" w14:textId="77777777" w:rsidR="001F7F71" w:rsidRPr="001F7F71" w:rsidRDefault="001F7F71" w:rsidP="001F7F71">
      <w:pPr>
        <w:rPr>
          <w:rFonts w:ascii="Arial" w:hAnsi="Arial" w:cs="Arial"/>
          <w:bCs/>
          <w:sz w:val="24"/>
          <w:szCs w:val="24"/>
        </w:rPr>
      </w:pPr>
      <w:r w:rsidRPr="001F7F71">
        <w:rPr>
          <w:rFonts w:ascii="Arial" w:hAnsi="Arial" w:cs="Arial"/>
          <w:bCs/>
          <w:sz w:val="24"/>
          <w:szCs w:val="24"/>
        </w:rPr>
        <w:t>School should aim to understand:</w:t>
      </w:r>
    </w:p>
    <w:p w14:paraId="0F967221" w14:textId="570AEC2B" w:rsidR="001F7F71" w:rsidRPr="001F7F71" w:rsidRDefault="00C874E5" w:rsidP="001F7F71">
      <w:pPr>
        <w:pStyle w:val="ListParagraph"/>
        <w:numPr>
          <w:ilvl w:val="0"/>
          <w:numId w:val="1"/>
        </w:numPr>
        <w:rPr>
          <w:rFonts w:ascii="Arial" w:hAnsi="Arial" w:cs="Arial"/>
          <w:bCs/>
          <w:sz w:val="24"/>
          <w:szCs w:val="24"/>
        </w:rPr>
      </w:pPr>
      <w:r>
        <w:rPr>
          <w:rFonts w:ascii="Arial" w:hAnsi="Arial" w:cs="Arial"/>
          <w:bCs/>
          <w:sz w:val="24"/>
          <w:szCs w:val="24"/>
        </w:rPr>
        <w:t>T</w:t>
      </w:r>
      <w:r w:rsidR="001F7F71" w:rsidRPr="001F7F71">
        <w:rPr>
          <w:rFonts w:ascii="Arial" w:hAnsi="Arial" w:cs="Arial"/>
          <w:bCs/>
          <w:sz w:val="24"/>
          <w:szCs w:val="24"/>
        </w:rPr>
        <w:t xml:space="preserve">he context of an incident that has led to </w:t>
      </w:r>
      <w:r w:rsidR="00D41DB7">
        <w:rPr>
          <w:rFonts w:ascii="Arial" w:hAnsi="Arial" w:cs="Arial"/>
          <w:bCs/>
          <w:sz w:val="24"/>
          <w:szCs w:val="24"/>
        </w:rPr>
        <w:t>a suspension</w:t>
      </w:r>
      <w:r w:rsidR="001F7F71" w:rsidRPr="001F7F71">
        <w:rPr>
          <w:rFonts w:ascii="Arial" w:hAnsi="Arial" w:cs="Arial"/>
          <w:bCs/>
          <w:sz w:val="24"/>
          <w:szCs w:val="24"/>
        </w:rPr>
        <w:t xml:space="preserve"> and any contributory factors</w:t>
      </w:r>
    </w:p>
    <w:p w14:paraId="19A50F64" w14:textId="6A94CC21" w:rsidR="001F7F71" w:rsidRPr="001F7F71" w:rsidRDefault="00C874E5" w:rsidP="001F7F71">
      <w:pPr>
        <w:pStyle w:val="ListParagraph"/>
        <w:numPr>
          <w:ilvl w:val="0"/>
          <w:numId w:val="1"/>
        </w:numPr>
        <w:rPr>
          <w:rFonts w:ascii="Arial" w:hAnsi="Arial" w:cs="Arial"/>
          <w:bCs/>
          <w:sz w:val="24"/>
          <w:szCs w:val="24"/>
        </w:rPr>
      </w:pPr>
      <w:r>
        <w:rPr>
          <w:rFonts w:ascii="Arial" w:hAnsi="Arial" w:cs="Arial"/>
          <w:bCs/>
          <w:sz w:val="24"/>
          <w:szCs w:val="24"/>
        </w:rPr>
        <w:t>H</w:t>
      </w:r>
      <w:r w:rsidR="001F7F71" w:rsidRPr="001F7F71">
        <w:rPr>
          <w:rFonts w:ascii="Arial" w:hAnsi="Arial" w:cs="Arial"/>
          <w:bCs/>
          <w:sz w:val="24"/>
          <w:szCs w:val="24"/>
        </w:rPr>
        <w:t>ow the pupil’s circumstances may have affected their behaviour and any triggers</w:t>
      </w:r>
    </w:p>
    <w:p w14:paraId="0B4F7530" w14:textId="56AD8E37" w:rsidR="00132DE4" w:rsidRPr="001F7F71" w:rsidRDefault="00C874E5" w:rsidP="00132DE4">
      <w:pPr>
        <w:pStyle w:val="ListParagraph"/>
        <w:numPr>
          <w:ilvl w:val="0"/>
          <w:numId w:val="1"/>
        </w:numPr>
        <w:rPr>
          <w:rFonts w:ascii="Arial" w:hAnsi="Arial" w:cs="Arial"/>
          <w:bCs/>
          <w:sz w:val="24"/>
          <w:szCs w:val="24"/>
        </w:rPr>
      </w:pPr>
      <w:r>
        <w:rPr>
          <w:rFonts w:ascii="Arial" w:hAnsi="Arial" w:cs="Arial"/>
          <w:bCs/>
          <w:sz w:val="24"/>
          <w:szCs w:val="24"/>
        </w:rPr>
        <w:t>S</w:t>
      </w:r>
      <w:r w:rsidR="00132DE4" w:rsidRPr="001F7F71">
        <w:rPr>
          <w:rFonts w:ascii="Arial" w:hAnsi="Arial" w:cs="Arial"/>
          <w:bCs/>
          <w:sz w:val="24"/>
          <w:szCs w:val="24"/>
        </w:rPr>
        <w:t>ources of stress in order to reduce anxiety levels</w:t>
      </w:r>
    </w:p>
    <w:p w14:paraId="1682FC10" w14:textId="36B31371" w:rsidR="006B20D6" w:rsidRDefault="00C874E5" w:rsidP="00256419">
      <w:pPr>
        <w:pStyle w:val="ListParagraph"/>
        <w:numPr>
          <w:ilvl w:val="0"/>
          <w:numId w:val="1"/>
        </w:numPr>
        <w:rPr>
          <w:rFonts w:ascii="Arial" w:hAnsi="Arial" w:cs="Arial"/>
          <w:bCs/>
          <w:sz w:val="24"/>
          <w:szCs w:val="24"/>
        </w:rPr>
      </w:pPr>
      <w:r>
        <w:rPr>
          <w:rFonts w:ascii="Arial" w:hAnsi="Arial" w:cs="Arial"/>
          <w:bCs/>
          <w:sz w:val="24"/>
          <w:szCs w:val="24"/>
        </w:rPr>
        <w:t>T</w:t>
      </w:r>
      <w:r w:rsidR="001F7F71" w:rsidRPr="001F7F71">
        <w:rPr>
          <w:rFonts w:ascii="Arial" w:hAnsi="Arial" w:cs="Arial"/>
          <w:bCs/>
          <w:sz w:val="24"/>
          <w:szCs w:val="24"/>
        </w:rPr>
        <w:t>he pupil’s actions from their perspective</w:t>
      </w:r>
    </w:p>
    <w:p w14:paraId="7EF16FDB" w14:textId="11E04C92" w:rsidR="00F660A6" w:rsidRDefault="00C874E5" w:rsidP="00B37919">
      <w:pPr>
        <w:pStyle w:val="ListParagraph"/>
        <w:numPr>
          <w:ilvl w:val="0"/>
          <w:numId w:val="1"/>
        </w:numPr>
        <w:rPr>
          <w:rFonts w:ascii="Arial" w:hAnsi="Arial" w:cs="Arial"/>
          <w:bCs/>
          <w:sz w:val="24"/>
          <w:szCs w:val="24"/>
        </w:rPr>
      </w:pPr>
      <w:r>
        <w:rPr>
          <w:rFonts w:ascii="Arial" w:hAnsi="Arial" w:cs="Arial"/>
          <w:bCs/>
          <w:sz w:val="24"/>
          <w:szCs w:val="24"/>
        </w:rPr>
        <w:t>H</w:t>
      </w:r>
      <w:r w:rsidR="00132DE4">
        <w:rPr>
          <w:rFonts w:ascii="Arial" w:hAnsi="Arial" w:cs="Arial"/>
          <w:bCs/>
          <w:sz w:val="24"/>
          <w:szCs w:val="24"/>
        </w:rPr>
        <w:t>ow the</w:t>
      </w:r>
      <w:r w:rsidR="006B20D6">
        <w:rPr>
          <w:rFonts w:ascii="Arial" w:hAnsi="Arial" w:cs="Arial"/>
          <w:bCs/>
          <w:sz w:val="24"/>
          <w:szCs w:val="24"/>
        </w:rPr>
        <w:t xml:space="preserve"> pupil</w:t>
      </w:r>
      <w:r w:rsidR="00132DE4">
        <w:rPr>
          <w:rFonts w:ascii="Arial" w:hAnsi="Arial" w:cs="Arial"/>
          <w:bCs/>
          <w:sz w:val="24"/>
          <w:szCs w:val="24"/>
        </w:rPr>
        <w:t xml:space="preserve"> can participate</w:t>
      </w:r>
      <w:r w:rsidR="00BD749D">
        <w:rPr>
          <w:rFonts w:ascii="Arial" w:hAnsi="Arial" w:cs="Arial"/>
          <w:bCs/>
          <w:sz w:val="24"/>
          <w:szCs w:val="24"/>
        </w:rPr>
        <w:t>;</w:t>
      </w:r>
      <w:r w:rsidR="003B4450">
        <w:rPr>
          <w:rFonts w:ascii="Arial" w:hAnsi="Arial" w:cs="Arial"/>
          <w:bCs/>
          <w:sz w:val="24"/>
          <w:szCs w:val="24"/>
        </w:rPr>
        <w:t xml:space="preserve"> how</w:t>
      </w:r>
      <w:r w:rsidR="00132DE4">
        <w:rPr>
          <w:rFonts w:ascii="Arial" w:hAnsi="Arial" w:cs="Arial"/>
          <w:bCs/>
          <w:sz w:val="24"/>
          <w:szCs w:val="24"/>
        </w:rPr>
        <w:t xml:space="preserve"> their views will be gathered and recorde</w:t>
      </w:r>
      <w:r w:rsidR="00F00B17">
        <w:rPr>
          <w:rFonts w:ascii="Arial" w:hAnsi="Arial" w:cs="Arial"/>
          <w:bCs/>
          <w:sz w:val="24"/>
          <w:szCs w:val="24"/>
        </w:rPr>
        <w:t>d</w:t>
      </w:r>
    </w:p>
    <w:p w14:paraId="64E62858" w14:textId="77777777" w:rsidR="00F312B4" w:rsidRPr="00F312B4" w:rsidRDefault="00F312B4" w:rsidP="00F312B4">
      <w:pPr>
        <w:pStyle w:val="ListParagraph"/>
        <w:rPr>
          <w:rFonts w:ascii="Arial" w:hAnsi="Arial" w:cs="Arial"/>
          <w:bCs/>
          <w:sz w:val="24"/>
          <w:szCs w:val="24"/>
        </w:rPr>
      </w:pPr>
    </w:p>
    <w:p w14:paraId="61F3B609" w14:textId="5BA88E20" w:rsidR="00A74685" w:rsidRPr="00B37919" w:rsidRDefault="00E44875" w:rsidP="00B37919">
      <w:pPr>
        <w:rPr>
          <w:rFonts w:ascii="Arial" w:hAnsi="Arial" w:cs="Arial"/>
          <w:b/>
          <w:sz w:val="28"/>
          <w:szCs w:val="28"/>
        </w:rPr>
      </w:pPr>
      <w:r>
        <w:rPr>
          <w:rFonts w:ascii="Arial" w:hAnsi="Arial" w:cs="Arial"/>
          <w:b/>
          <w:sz w:val="28"/>
          <w:szCs w:val="28"/>
        </w:rPr>
        <w:t>8</w:t>
      </w:r>
      <w:r w:rsidR="00B37919">
        <w:rPr>
          <w:rFonts w:ascii="Arial" w:hAnsi="Arial" w:cs="Arial"/>
          <w:b/>
          <w:sz w:val="28"/>
          <w:szCs w:val="28"/>
        </w:rPr>
        <w:t xml:space="preserve">. </w:t>
      </w:r>
      <w:r w:rsidR="00A74685" w:rsidRPr="00B37919">
        <w:rPr>
          <w:rFonts w:ascii="Arial" w:hAnsi="Arial" w:cs="Arial"/>
          <w:b/>
          <w:sz w:val="28"/>
          <w:szCs w:val="28"/>
        </w:rPr>
        <w:t xml:space="preserve">Reintegration </w:t>
      </w:r>
      <w:r w:rsidR="00776527">
        <w:rPr>
          <w:rFonts w:ascii="Arial" w:hAnsi="Arial" w:cs="Arial"/>
          <w:b/>
          <w:sz w:val="28"/>
          <w:szCs w:val="28"/>
        </w:rPr>
        <w:t>m</w:t>
      </w:r>
      <w:r w:rsidR="00A74685" w:rsidRPr="00B37919">
        <w:rPr>
          <w:rFonts w:ascii="Arial" w:hAnsi="Arial" w:cs="Arial"/>
          <w:b/>
          <w:sz w:val="28"/>
          <w:szCs w:val="28"/>
        </w:rPr>
        <w:t>eeting</w:t>
      </w:r>
      <w:r w:rsidR="006D6568" w:rsidRPr="00B37919">
        <w:rPr>
          <w:rFonts w:ascii="Arial" w:hAnsi="Arial" w:cs="Arial"/>
          <w:b/>
          <w:sz w:val="28"/>
          <w:szCs w:val="28"/>
        </w:rPr>
        <w:t>s</w:t>
      </w:r>
    </w:p>
    <w:p w14:paraId="56542330" w14:textId="6D2C866F" w:rsidR="00A74685" w:rsidRPr="00B879AE" w:rsidRDefault="007A4D85" w:rsidP="006F48EB">
      <w:pPr>
        <w:pStyle w:val="Default"/>
        <w:spacing w:line="276" w:lineRule="auto"/>
      </w:pPr>
      <w:r>
        <w:t>It is considered to be best practice</w:t>
      </w:r>
      <w:r w:rsidR="007A429A">
        <w:t xml:space="preserve">, in </w:t>
      </w:r>
      <w:r w:rsidR="00F660A6">
        <w:t>everybody’s</w:t>
      </w:r>
      <w:r w:rsidR="007A429A">
        <w:t xml:space="preserve"> best interest,</w:t>
      </w:r>
      <w:r>
        <w:t xml:space="preserve"> to</w:t>
      </w:r>
      <w:r w:rsidR="00A74685" w:rsidRPr="00A74685">
        <w:t xml:space="preserve"> hold a reintegration meeting</w:t>
      </w:r>
      <w:r w:rsidR="000F0AB2">
        <w:t>.</w:t>
      </w:r>
      <w:r w:rsidR="00A74685" w:rsidRPr="00A74685">
        <w:t xml:space="preserve"> </w:t>
      </w:r>
      <w:r w:rsidR="000F0AB2">
        <w:t>S</w:t>
      </w:r>
      <w:r w:rsidR="00A74685" w:rsidRPr="00A74685">
        <w:t xml:space="preserve">chools should have a strategy for reintegrating pupils and for managing future behaviour following a </w:t>
      </w:r>
      <w:r w:rsidR="007A429A">
        <w:t>period of suspension</w:t>
      </w:r>
      <w:r w:rsidR="00A74685" w:rsidRPr="00A74685">
        <w:t xml:space="preserve">. </w:t>
      </w:r>
    </w:p>
    <w:p w14:paraId="74D6CD83" w14:textId="1531673E" w:rsidR="00A74685" w:rsidRPr="00F660A6" w:rsidRDefault="00A74685" w:rsidP="006F48EB">
      <w:pPr>
        <w:rPr>
          <w:rFonts w:ascii="Arial" w:hAnsi="Arial" w:cs="Arial"/>
          <w:sz w:val="24"/>
          <w:szCs w:val="24"/>
          <w:shd w:val="clear" w:color="auto" w:fill="FFFFFF"/>
        </w:rPr>
      </w:pPr>
      <w:r w:rsidRPr="007A429A">
        <w:rPr>
          <w:rFonts w:ascii="Arial" w:hAnsi="Arial" w:cs="Arial"/>
          <w:sz w:val="24"/>
          <w:szCs w:val="24"/>
          <w:shd w:val="clear" w:color="auto" w:fill="FFFFFF"/>
        </w:rPr>
        <w:t>Reintegration meetings usually involve the pupil, parents/</w:t>
      </w:r>
      <w:r w:rsidR="00510D9E" w:rsidRPr="007A429A">
        <w:rPr>
          <w:rFonts w:ascii="Arial" w:hAnsi="Arial" w:cs="Arial"/>
          <w:sz w:val="24"/>
          <w:szCs w:val="24"/>
          <w:shd w:val="clear" w:color="auto" w:fill="FFFFFF"/>
        </w:rPr>
        <w:t xml:space="preserve">carers </w:t>
      </w:r>
      <w:r w:rsidRPr="007A429A">
        <w:rPr>
          <w:rFonts w:ascii="Arial" w:hAnsi="Arial" w:cs="Arial"/>
          <w:sz w:val="24"/>
          <w:szCs w:val="24"/>
          <w:shd w:val="clear" w:color="auto" w:fill="FFFFFF"/>
        </w:rPr>
        <w:t xml:space="preserve">and one or two key members of school staff. In some cases, it may be useful to include other </w:t>
      </w:r>
      <w:r w:rsidR="0049071B" w:rsidRPr="007A429A">
        <w:rPr>
          <w:rFonts w:ascii="Arial" w:hAnsi="Arial" w:cs="Arial"/>
          <w:sz w:val="24"/>
          <w:szCs w:val="24"/>
          <w:shd w:val="clear" w:color="auto" w:fill="FFFFFF"/>
        </w:rPr>
        <w:t>professionals</w:t>
      </w:r>
      <w:r w:rsidRPr="007A429A">
        <w:rPr>
          <w:rFonts w:ascii="Arial" w:hAnsi="Arial" w:cs="Arial"/>
          <w:sz w:val="24"/>
          <w:szCs w:val="24"/>
          <w:shd w:val="clear" w:color="auto" w:fill="FFFFFF"/>
        </w:rPr>
        <w:t xml:space="preserve"> if they are directly involved in supporting the pupil. Meetings should focus on how the pupil can succeed within school and how further </w:t>
      </w:r>
      <w:r w:rsidR="007A429A" w:rsidRPr="007A429A">
        <w:rPr>
          <w:rFonts w:ascii="Arial" w:hAnsi="Arial" w:cs="Arial"/>
          <w:sz w:val="24"/>
          <w:szCs w:val="24"/>
          <w:shd w:val="clear" w:color="auto" w:fill="FFFFFF"/>
        </w:rPr>
        <w:t>suspensions</w:t>
      </w:r>
      <w:r w:rsidRPr="007A429A">
        <w:rPr>
          <w:rFonts w:ascii="Arial" w:hAnsi="Arial" w:cs="Arial"/>
          <w:sz w:val="24"/>
          <w:szCs w:val="24"/>
          <w:shd w:val="clear" w:color="auto" w:fill="FFFFFF"/>
        </w:rPr>
        <w:t xml:space="preserve"> can be avoided, identifying what both the school and the pupil can do to ensure success</w:t>
      </w:r>
      <w:r w:rsidR="00995343">
        <w:rPr>
          <w:rFonts w:cs="Arial"/>
          <w:szCs w:val="24"/>
        </w:rPr>
        <w:t>.</w:t>
      </w:r>
      <w:r w:rsidR="007A429A" w:rsidRPr="007A429A">
        <w:rPr>
          <w:color w:val="FF0000"/>
        </w:rPr>
        <w:t xml:space="preserve"> </w:t>
      </w:r>
    </w:p>
    <w:p w14:paraId="6F971C10" w14:textId="438EFB74" w:rsidR="00A74685" w:rsidRPr="0010041D" w:rsidRDefault="00A74685" w:rsidP="00A74685">
      <w:pPr>
        <w:rPr>
          <w:rFonts w:ascii="Arial" w:hAnsi="Arial" w:cs="Arial"/>
          <w:sz w:val="24"/>
          <w:szCs w:val="24"/>
          <w:shd w:val="clear" w:color="auto" w:fill="FFFFFF"/>
        </w:rPr>
      </w:pPr>
      <w:r w:rsidRPr="0010041D">
        <w:rPr>
          <w:rFonts w:ascii="Arial" w:hAnsi="Arial" w:cs="Arial"/>
          <w:sz w:val="24"/>
          <w:szCs w:val="24"/>
          <w:shd w:val="clear" w:color="auto" w:fill="FFFFFF"/>
        </w:rPr>
        <w:t xml:space="preserve">Consider carefully when it would be most beneficial to hold the meeting, for example, to relieve anxiety this could be in the </w:t>
      </w:r>
      <w:r w:rsidR="00510D9E">
        <w:rPr>
          <w:rFonts w:ascii="Arial" w:hAnsi="Arial" w:cs="Arial"/>
          <w:sz w:val="24"/>
          <w:szCs w:val="24"/>
          <w:shd w:val="clear" w:color="auto" w:fill="FFFFFF"/>
        </w:rPr>
        <w:t>pupil</w:t>
      </w:r>
      <w:r w:rsidRPr="0010041D">
        <w:rPr>
          <w:rFonts w:ascii="Arial" w:hAnsi="Arial" w:cs="Arial"/>
          <w:sz w:val="24"/>
          <w:szCs w:val="24"/>
          <w:shd w:val="clear" w:color="auto" w:fill="FFFFFF"/>
        </w:rPr>
        <w:t>’s home or at a Children’s Centre.  Possibilities</w:t>
      </w:r>
      <w:r>
        <w:rPr>
          <w:rFonts w:ascii="Arial" w:hAnsi="Arial" w:cs="Arial"/>
          <w:sz w:val="24"/>
          <w:szCs w:val="24"/>
          <w:shd w:val="clear" w:color="auto" w:fill="FFFFFF"/>
        </w:rPr>
        <w:t xml:space="preserve"> could </w:t>
      </w:r>
      <w:r w:rsidRPr="0010041D">
        <w:rPr>
          <w:rFonts w:ascii="Arial" w:hAnsi="Arial" w:cs="Arial"/>
          <w:sz w:val="24"/>
          <w:szCs w:val="24"/>
          <w:shd w:val="clear" w:color="auto" w:fill="FFFFFF"/>
        </w:rPr>
        <w:t xml:space="preserve">include </w:t>
      </w:r>
      <w:r>
        <w:rPr>
          <w:rFonts w:ascii="Arial" w:hAnsi="Arial" w:cs="Arial"/>
          <w:sz w:val="24"/>
          <w:szCs w:val="24"/>
          <w:shd w:val="clear" w:color="auto" w:fill="FFFFFF"/>
        </w:rPr>
        <w:t xml:space="preserve">holding the meeting </w:t>
      </w:r>
      <w:r w:rsidRPr="0010041D">
        <w:rPr>
          <w:rFonts w:ascii="Arial" w:hAnsi="Arial" w:cs="Arial"/>
          <w:sz w:val="24"/>
          <w:szCs w:val="24"/>
          <w:shd w:val="clear" w:color="auto" w:fill="FFFFFF"/>
        </w:rPr>
        <w:t xml:space="preserve">the day before the pupil returns to school or the first day back following the </w:t>
      </w:r>
      <w:r w:rsidR="000E63CB">
        <w:rPr>
          <w:rFonts w:ascii="Arial" w:hAnsi="Arial" w:cs="Arial"/>
          <w:sz w:val="24"/>
          <w:szCs w:val="24"/>
          <w:shd w:val="clear" w:color="auto" w:fill="FFFFFF"/>
        </w:rPr>
        <w:t>suspension</w:t>
      </w:r>
      <w:r w:rsidRPr="0010041D">
        <w:rPr>
          <w:rFonts w:ascii="Arial" w:hAnsi="Arial" w:cs="Arial"/>
          <w:sz w:val="24"/>
          <w:szCs w:val="24"/>
          <w:shd w:val="clear" w:color="auto" w:fill="FFFFFF"/>
        </w:rPr>
        <w:t>. Also consider whether it would be helpful to have a formal meeting or a more informal</w:t>
      </w:r>
      <w:r>
        <w:rPr>
          <w:rFonts w:ascii="Arial" w:hAnsi="Arial" w:cs="Arial"/>
          <w:sz w:val="24"/>
          <w:szCs w:val="24"/>
          <w:shd w:val="clear" w:color="auto" w:fill="FFFFFF"/>
        </w:rPr>
        <w:t xml:space="preserve"> one.</w:t>
      </w:r>
      <w:r w:rsidR="00BD749D">
        <w:rPr>
          <w:rFonts w:ascii="Arial" w:hAnsi="Arial" w:cs="Arial"/>
          <w:sz w:val="24"/>
          <w:szCs w:val="24"/>
          <w:shd w:val="clear" w:color="auto" w:fill="FFFFFF"/>
        </w:rPr>
        <w:t xml:space="preserve"> It may be useful to treat reintegration as a transition, a change that needs planning for.</w:t>
      </w:r>
    </w:p>
    <w:p w14:paraId="49627D7A" w14:textId="76A0255B" w:rsidR="00A74685" w:rsidRDefault="00A74685" w:rsidP="00A74685">
      <w:pPr>
        <w:rPr>
          <w:rFonts w:ascii="Arial" w:hAnsi="Arial" w:cs="Arial"/>
          <w:sz w:val="24"/>
          <w:szCs w:val="24"/>
          <w:shd w:val="clear" w:color="auto" w:fill="FFFFFF"/>
        </w:rPr>
      </w:pPr>
      <w:r w:rsidRPr="007626C9">
        <w:rPr>
          <w:rFonts w:ascii="Arial" w:hAnsi="Arial" w:cs="Arial"/>
          <w:b/>
          <w:bCs/>
          <w:sz w:val="24"/>
          <w:szCs w:val="24"/>
          <w:shd w:val="clear" w:color="auto" w:fill="FFFFFF"/>
        </w:rPr>
        <w:lastRenderedPageBreak/>
        <w:t>Note</w:t>
      </w:r>
      <w:r w:rsidRPr="007626C9">
        <w:rPr>
          <w:rFonts w:ascii="Arial" w:hAnsi="Arial" w:cs="Arial"/>
          <w:sz w:val="24"/>
          <w:szCs w:val="24"/>
          <w:shd w:val="clear" w:color="auto" w:fill="FFFFFF"/>
        </w:rPr>
        <w:t>: To promote good practice</w:t>
      </w:r>
      <w:r w:rsidR="007626C9">
        <w:rPr>
          <w:rFonts w:ascii="Arial" w:hAnsi="Arial" w:cs="Arial"/>
          <w:sz w:val="24"/>
          <w:szCs w:val="24"/>
          <w:shd w:val="clear" w:color="auto" w:fill="FFFFFF"/>
        </w:rPr>
        <w:t xml:space="preserve">: </w:t>
      </w:r>
      <w:r w:rsidRPr="007626C9">
        <w:rPr>
          <w:rFonts w:ascii="Arial" w:hAnsi="Arial" w:cs="Arial"/>
          <w:sz w:val="24"/>
          <w:szCs w:val="24"/>
          <w:shd w:val="clear" w:color="auto" w:fill="FFFFFF"/>
        </w:rPr>
        <w:t>Following a</w:t>
      </w:r>
      <w:r w:rsidR="00EC5C46">
        <w:rPr>
          <w:rFonts w:ascii="Arial" w:hAnsi="Arial" w:cs="Arial"/>
          <w:sz w:val="24"/>
          <w:szCs w:val="24"/>
          <w:shd w:val="clear" w:color="auto" w:fill="FFFFFF"/>
        </w:rPr>
        <w:t xml:space="preserve"> suspension</w:t>
      </w:r>
      <w:r w:rsidRPr="007626C9">
        <w:rPr>
          <w:rFonts w:ascii="Arial" w:hAnsi="Arial" w:cs="Arial"/>
          <w:sz w:val="24"/>
          <w:szCs w:val="24"/>
          <w:shd w:val="clear" w:color="auto" w:fill="FFFFFF"/>
        </w:rPr>
        <w:t xml:space="preserve">, a reintegration strategy should focus on a fresh start and not to revisit the specifics of the incident which led to the exclusion. The </w:t>
      </w:r>
      <w:r w:rsidR="00EC5C46">
        <w:rPr>
          <w:rFonts w:ascii="Arial" w:hAnsi="Arial" w:cs="Arial"/>
          <w:sz w:val="24"/>
          <w:szCs w:val="24"/>
          <w:shd w:val="clear" w:color="auto" w:fill="FFFFFF"/>
        </w:rPr>
        <w:t>suspension</w:t>
      </w:r>
      <w:r w:rsidRPr="007626C9">
        <w:rPr>
          <w:rFonts w:ascii="Arial" w:hAnsi="Arial" w:cs="Arial"/>
          <w:sz w:val="24"/>
          <w:szCs w:val="24"/>
          <w:shd w:val="clear" w:color="auto" w:fill="FFFFFF"/>
        </w:rPr>
        <w:t xml:space="preserve"> should </w:t>
      </w:r>
      <w:r w:rsidR="00685128">
        <w:rPr>
          <w:rFonts w:ascii="Arial" w:hAnsi="Arial" w:cs="Arial"/>
          <w:sz w:val="24"/>
          <w:szCs w:val="24"/>
          <w:shd w:val="clear" w:color="auto" w:fill="FFFFFF"/>
        </w:rPr>
        <w:t>not continue on return to</w:t>
      </w:r>
      <w:r w:rsidRPr="007626C9">
        <w:rPr>
          <w:rFonts w:ascii="Arial" w:hAnsi="Arial" w:cs="Arial"/>
          <w:sz w:val="24"/>
          <w:szCs w:val="24"/>
          <w:shd w:val="clear" w:color="auto" w:fill="FFFFFF"/>
        </w:rPr>
        <w:t xml:space="preserve"> school in the form of</w:t>
      </w:r>
      <w:r w:rsidR="003B4450">
        <w:rPr>
          <w:rFonts w:ascii="Arial" w:hAnsi="Arial" w:cs="Arial"/>
          <w:sz w:val="24"/>
          <w:szCs w:val="24"/>
          <w:shd w:val="clear" w:color="auto" w:fill="FFFFFF"/>
        </w:rPr>
        <w:t xml:space="preserve"> punitive strategies, </w:t>
      </w:r>
      <w:r w:rsidRPr="007626C9">
        <w:rPr>
          <w:rFonts w:ascii="Arial" w:hAnsi="Arial" w:cs="Arial"/>
          <w:sz w:val="24"/>
          <w:szCs w:val="24"/>
          <w:shd w:val="clear" w:color="auto" w:fill="FFFFFF"/>
        </w:rPr>
        <w:t>isolation or withdrawal from a pupil’s usual timetable</w:t>
      </w:r>
      <w:r w:rsidR="00685128">
        <w:rPr>
          <w:rFonts w:ascii="Arial" w:hAnsi="Arial" w:cs="Arial"/>
          <w:sz w:val="24"/>
          <w:szCs w:val="24"/>
          <w:shd w:val="clear" w:color="auto" w:fill="FFFFFF"/>
        </w:rPr>
        <w:t xml:space="preserve"> without reasonable justification.</w:t>
      </w:r>
    </w:p>
    <w:p w14:paraId="78C60113" w14:textId="78AEBAE7" w:rsidR="00995343" w:rsidRPr="00F660A6" w:rsidRDefault="00995343" w:rsidP="00A74685">
      <w:pPr>
        <w:rPr>
          <w:rFonts w:ascii="Arial" w:hAnsi="Arial" w:cs="Arial"/>
          <w:i/>
          <w:iCs/>
          <w:sz w:val="24"/>
          <w:szCs w:val="24"/>
        </w:rPr>
      </w:pPr>
      <w:r w:rsidRPr="00995343">
        <w:rPr>
          <w:rFonts w:ascii="Arial" w:hAnsi="Arial" w:cs="Arial"/>
          <w:i/>
          <w:iCs/>
          <w:sz w:val="24"/>
          <w:szCs w:val="24"/>
        </w:rPr>
        <w:t>It is for individual schools to develop their own best practice for managing behaviour.</w:t>
      </w:r>
      <w:r w:rsidR="008C39F6">
        <w:rPr>
          <w:rFonts w:ascii="Arial" w:hAnsi="Arial" w:cs="Arial"/>
          <w:i/>
          <w:iCs/>
          <w:sz w:val="24"/>
          <w:szCs w:val="24"/>
        </w:rPr>
        <w:t xml:space="preserve"> </w:t>
      </w:r>
      <w:r w:rsidRPr="00995343">
        <w:rPr>
          <w:rFonts w:ascii="Arial" w:hAnsi="Arial" w:cs="Arial"/>
          <w:i/>
          <w:iCs/>
          <w:sz w:val="24"/>
          <w:szCs w:val="24"/>
        </w:rPr>
        <w:t xml:space="preserve">The purpose of the </w:t>
      </w:r>
      <w:hyperlink r:id="rId32" w:history="1">
        <w:r w:rsidRPr="00995343">
          <w:rPr>
            <w:rStyle w:val="Hyperlink"/>
            <w:rFonts w:ascii="Arial" w:hAnsi="Arial" w:cs="Arial"/>
            <w:i/>
            <w:iCs/>
            <w:sz w:val="24"/>
            <w:szCs w:val="24"/>
          </w:rPr>
          <w:t>Behaviour in schools guidance (publishing.service.gov.uk)</w:t>
        </w:r>
      </w:hyperlink>
      <w:r w:rsidRPr="00995343">
        <w:rPr>
          <w:rFonts w:ascii="Arial" w:hAnsi="Arial" w:cs="Arial"/>
          <w:i/>
          <w:iCs/>
          <w:sz w:val="24"/>
          <w:szCs w:val="24"/>
        </w:rPr>
        <w:t xml:space="preserve">  is to provide schools and multi-academy trusts</w:t>
      </w:r>
      <w:r w:rsidR="00F660A6">
        <w:rPr>
          <w:rFonts w:ascii="Arial" w:hAnsi="Arial" w:cs="Arial"/>
          <w:i/>
          <w:iCs/>
          <w:sz w:val="24"/>
          <w:szCs w:val="24"/>
        </w:rPr>
        <w:t xml:space="preserve"> with strategies</w:t>
      </w:r>
      <w:r w:rsidRPr="00995343">
        <w:rPr>
          <w:rFonts w:ascii="Arial" w:hAnsi="Arial" w:cs="Arial"/>
          <w:i/>
          <w:iCs/>
          <w:sz w:val="24"/>
          <w:szCs w:val="24"/>
        </w:rPr>
        <w:t xml:space="preserve"> to support them to improve and maintain high standards of behaviour.</w:t>
      </w:r>
      <w:r w:rsidRPr="00995343">
        <w:rPr>
          <w:rFonts w:ascii="Arial" w:hAnsi="Arial" w:cs="Arial"/>
          <w:i/>
          <w:iCs/>
          <w:color w:val="FF0000"/>
          <w:sz w:val="24"/>
          <w:szCs w:val="24"/>
        </w:rPr>
        <w:t xml:space="preserve"> </w:t>
      </w:r>
    </w:p>
    <w:p w14:paraId="42FAEE2B" w14:textId="6B6BA638" w:rsidR="002C4C72" w:rsidRPr="00B37919" w:rsidRDefault="00E44875" w:rsidP="00B37919">
      <w:pPr>
        <w:jc w:val="both"/>
        <w:rPr>
          <w:rFonts w:ascii="Arial" w:hAnsi="Arial" w:cs="Arial"/>
          <w:b/>
          <w:bCs/>
          <w:sz w:val="28"/>
          <w:szCs w:val="28"/>
          <w:shd w:val="clear" w:color="auto" w:fill="FFFFFF"/>
        </w:rPr>
      </w:pPr>
      <w:r>
        <w:rPr>
          <w:rFonts w:ascii="Arial" w:hAnsi="Arial" w:cs="Arial"/>
          <w:b/>
          <w:bCs/>
          <w:sz w:val="28"/>
          <w:szCs w:val="28"/>
          <w:shd w:val="clear" w:color="auto" w:fill="FFFFFF"/>
        </w:rPr>
        <w:t>9</w:t>
      </w:r>
      <w:r w:rsidR="00B37919">
        <w:rPr>
          <w:rFonts w:ascii="Arial" w:hAnsi="Arial" w:cs="Arial"/>
          <w:b/>
          <w:bCs/>
          <w:sz w:val="28"/>
          <w:szCs w:val="28"/>
          <w:shd w:val="clear" w:color="auto" w:fill="FFFFFF"/>
        </w:rPr>
        <w:t xml:space="preserve">. </w:t>
      </w:r>
      <w:r w:rsidR="002C4C72" w:rsidRPr="00B37919">
        <w:rPr>
          <w:rFonts w:ascii="Arial" w:hAnsi="Arial" w:cs="Arial"/>
          <w:b/>
          <w:bCs/>
          <w:sz w:val="28"/>
          <w:szCs w:val="28"/>
          <w:shd w:val="clear" w:color="auto" w:fill="FFFFFF"/>
        </w:rPr>
        <w:t xml:space="preserve">Assessing </w:t>
      </w:r>
      <w:r w:rsidR="00776527">
        <w:rPr>
          <w:rFonts w:ascii="Arial" w:hAnsi="Arial" w:cs="Arial"/>
          <w:b/>
          <w:bCs/>
          <w:sz w:val="28"/>
          <w:szCs w:val="28"/>
          <w:shd w:val="clear" w:color="auto" w:fill="FFFFFF"/>
        </w:rPr>
        <w:t>r</w:t>
      </w:r>
      <w:r w:rsidR="002C4C72" w:rsidRPr="00B37919">
        <w:rPr>
          <w:rFonts w:ascii="Arial" w:hAnsi="Arial" w:cs="Arial"/>
          <w:b/>
          <w:bCs/>
          <w:sz w:val="28"/>
          <w:szCs w:val="28"/>
          <w:shd w:val="clear" w:color="auto" w:fill="FFFFFF"/>
        </w:rPr>
        <w:t xml:space="preserve">isk </w:t>
      </w:r>
    </w:p>
    <w:p w14:paraId="478585E3" w14:textId="6635B91A" w:rsidR="002C4C72" w:rsidRDefault="001E21DC" w:rsidP="00A74685">
      <w:pPr>
        <w:rPr>
          <w:rFonts w:ascii="Arial" w:hAnsi="Arial" w:cs="Arial"/>
          <w:sz w:val="24"/>
          <w:szCs w:val="24"/>
          <w:shd w:val="clear" w:color="auto" w:fill="FFFFFF"/>
        </w:rPr>
      </w:pPr>
      <w:r>
        <w:rPr>
          <w:rFonts w:ascii="Arial" w:hAnsi="Arial" w:cs="Arial"/>
          <w:sz w:val="24"/>
          <w:szCs w:val="24"/>
          <w:shd w:val="clear" w:color="auto" w:fill="FFFFFF"/>
        </w:rPr>
        <w:t>Where a head</w:t>
      </w:r>
      <w:r w:rsidR="009B274B">
        <w:rPr>
          <w:rFonts w:ascii="Arial" w:hAnsi="Arial" w:cs="Arial"/>
          <w:sz w:val="24"/>
          <w:szCs w:val="24"/>
          <w:shd w:val="clear" w:color="auto" w:fill="FFFFFF"/>
        </w:rPr>
        <w:t xml:space="preserve"> </w:t>
      </w:r>
      <w:r>
        <w:rPr>
          <w:rFonts w:ascii="Arial" w:hAnsi="Arial" w:cs="Arial"/>
          <w:sz w:val="24"/>
          <w:szCs w:val="24"/>
          <w:shd w:val="clear" w:color="auto" w:fill="FFFFFF"/>
        </w:rPr>
        <w:t xml:space="preserve">teacher has </w:t>
      </w:r>
      <w:r w:rsidR="00F660A6">
        <w:rPr>
          <w:rFonts w:ascii="Arial" w:hAnsi="Arial" w:cs="Arial"/>
          <w:sz w:val="24"/>
          <w:szCs w:val="24"/>
          <w:shd w:val="clear" w:color="auto" w:fill="FFFFFF"/>
        </w:rPr>
        <w:t>suspended</w:t>
      </w:r>
      <w:r>
        <w:rPr>
          <w:rFonts w:ascii="Arial" w:hAnsi="Arial" w:cs="Arial"/>
          <w:sz w:val="24"/>
          <w:szCs w:val="24"/>
          <w:shd w:val="clear" w:color="auto" w:fill="FFFFFF"/>
        </w:rPr>
        <w:t xml:space="preserve"> a pupil </w:t>
      </w:r>
      <w:r w:rsidR="00540340">
        <w:rPr>
          <w:rFonts w:ascii="Arial" w:hAnsi="Arial" w:cs="Arial"/>
          <w:sz w:val="24"/>
          <w:szCs w:val="24"/>
          <w:shd w:val="clear" w:color="auto" w:fill="FFFFFF"/>
        </w:rPr>
        <w:t>to ensure the health and safety of other pupils</w:t>
      </w:r>
      <w:r w:rsidR="00F660A6">
        <w:rPr>
          <w:rFonts w:ascii="Arial" w:hAnsi="Arial" w:cs="Arial"/>
          <w:sz w:val="24"/>
          <w:szCs w:val="24"/>
          <w:shd w:val="clear" w:color="auto" w:fill="FFFFFF"/>
        </w:rPr>
        <w:t xml:space="preserve"> and staff</w:t>
      </w:r>
      <w:r w:rsidR="00540340">
        <w:rPr>
          <w:rFonts w:ascii="Arial" w:hAnsi="Arial" w:cs="Arial"/>
          <w:sz w:val="24"/>
          <w:szCs w:val="24"/>
          <w:shd w:val="clear" w:color="auto" w:fill="FFFFFF"/>
        </w:rPr>
        <w:t xml:space="preserve"> in school</w:t>
      </w:r>
      <w:r w:rsidR="000259C3">
        <w:rPr>
          <w:rFonts w:ascii="Arial" w:hAnsi="Arial" w:cs="Arial"/>
          <w:sz w:val="24"/>
          <w:szCs w:val="24"/>
          <w:shd w:val="clear" w:color="auto" w:fill="FFFFFF"/>
        </w:rPr>
        <w:t>, they should then justify th</w:t>
      </w:r>
      <w:r w:rsidR="00AE0EC4">
        <w:rPr>
          <w:rFonts w:ascii="Arial" w:hAnsi="Arial" w:cs="Arial"/>
          <w:sz w:val="24"/>
          <w:szCs w:val="24"/>
          <w:shd w:val="clear" w:color="auto" w:fill="FFFFFF"/>
        </w:rPr>
        <w:t>is</w:t>
      </w:r>
      <w:r w:rsidR="000259C3">
        <w:rPr>
          <w:rFonts w:ascii="Arial" w:hAnsi="Arial" w:cs="Arial"/>
          <w:sz w:val="24"/>
          <w:szCs w:val="24"/>
          <w:shd w:val="clear" w:color="auto" w:fill="FFFFFF"/>
        </w:rPr>
        <w:t xml:space="preserve"> by carrying out </w:t>
      </w:r>
      <w:r w:rsidR="007C19DF">
        <w:rPr>
          <w:rFonts w:ascii="Arial" w:hAnsi="Arial" w:cs="Arial"/>
          <w:sz w:val="24"/>
          <w:szCs w:val="24"/>
          <w:shd w:val="clear" w:color="auto" w:fill="FFFFFF"/>
        </w:rPr>
        <w:t>a risk audit, with a view to developing a risk assessment</w:t>
      </w:r>
      <w:r w:rsidR="0058464E">
        <w:rPr>
          <w:rFonts w:ascii="Arial" w:hAnsi="Arial" w:cs="Arial"/>
          <w:sz w:val="24"/>
          <w:szCs w:val="24"/>
          <w:shd w:val="clear" w:color="auto" w:fill="FFFFFF"/>
        </w:rPr>
        <w:t>.</w:t>
      </w:r>
    </w:p>
    <w:p w14:paraId="08C4C47F" w14:textId="76D578D2" w:rsidR="001A3077" w:rsidRDefault="00824A6C" w:rsidP="00A74685">
      <w:pPr>
        <w:rPr>
          <w:rFonts w:ascii="Arial" w:hAnsi="Arial" w:cs="Arial"/>
          <w:sz w:val="24"/>
          <w:szCs w:val="24"/>
          <w:shd w:val="clear" w:color="auto" w:fill="FFFFFF"/>
        </w:rPr>
      </w:pPr>
      <w:r>
        <w:rPr>
          <w:rFonts w:ascii="Arial" w:hAnsi="Arial" w:cs="Arial"/>
          <w:sz w:val="24"/>
          <w:szCs w:val="24"/>
          <w:shd w:val="clear" w:color="auto" w:fill="FFFFFF"/>
        </w:rPr>
        <w:t>For a pupil whose behaviour</w:t>
      </w:r>
      <w:r w:rsidR="005B78E7">
        <w:rPr>
          <w:rFonts w:ascii="Arial" w:hAnsi="Arial" w:cs="Arial"/>
          <w:sz w:val="24"/>
          <w:szCs w:val="24"/>
          <w:shd w:val="clear" w:color="auto" w:fill="FFFFFF"/>
        </w:rPr>
        <w:t xml:space="preserve"> </w:t>
      </w:r>
      <w:r>
        <w:rPr>
          <w:rFonts w:ascii="Arial" w:hAnsi="Arial" w:cs="Arial"/>
          <w:sz w:val="24"/>
          <w:szCs w:val="24"/>
          <w:shd w:val="clear" w:color="auto" w:fill="FFFFFF"/>
        </w:rPr>
        <w:t>cause</w:t>
      </w:r>
      <w:r w:rsidR="009B274B">
        <w:rPr>
          <w:rFonts w:ascii="Arial" w:hAnsi="Arial" w:cs="Arial"/>
          <w:sz w:val="24"/>
          <w:szCs w:val="24"/>
          <w:shd w:val="clear" w:color="auto" w:fill="FFFFFF"/>
        </w:rPr>
        <w:t>s</w:t>
      </w:r>
      <w:r>
        <w:rPr>
          <w:rFonts w:ascii="Arial" w:hAnsi="Arial" w:cs="Arial"/>
          <w:sz w:val="24"/>
          <w:szCs w:val="24"/>
          <w:shd w:val="clear" w:color="auto" w:fill="FFFFFF"/>
        </w:rPr>
        <w:t xml:space="preserve"> </w:t>
      </w:r>
      <w:r w:rsidR="00152959">
        <w:rPr>
          <w:rFonts w:ascii="Arial" w:hAnsi="Arial" w:cs="Arial"/>
          <w:sz w:val="24"/>
          <w:szCs w:val="24"/>
          <w:shd w:val="clear" w:color="auto" w:fill="FFFFFF"/>
        </w:rPr>
        <w:t>concern</w:t>
      </w:r>
      <w:r>
        <w:rPr>
          <w:rFonts w:ascii="Arial" w:hAnsi="Arial" w:cs="Arial"/>
          <w:sz w:val="24"/>
          <w:szCs w:val="24"/>
          <w:shd w:val="clear" w:color="auto" w:fill="FFFFFF"/>
        </w:rPr>
        <w:t xml:space="preserve">, </w:t>
      </w:r>
      <w:r w:rsidR="005B78E7">
        <w:rPr>
          <w:rFonts w:ascii="Arial" w:hAnsi="Arial" w:cs="Arial"/>
          <w:sz w:val="24"/>
          <w:szCs w:val="24"/>
          <w:shd w:val="clear" w:color="auto" w:fill="FFFFFF"/>
        </w:rPr>
        <w:t xml:space="preserve">an acknowledgement of the pupil’s potential </w:t>
      </w:r>
      <w:r w:rsidR="00463714">
        <w:rPr>
          <w:rFonts w:ascii="Arial" w:hAnsi="Arial" w:cs="Arial"/>
          <w:sz w:val="24"/>
          <w:szCs w:val="24"/>
          <w:shd w:val="clear" w:color="auto" w:fill="FFFFFF"/>
        </w:rPr>
        <w:t>to cause harm should</w:t>
      </w:r>
      <w:r w:rsidR="009B274B">
        <w:rPr>
          <w:rFonts w:ascii="Arial" w:hAnsi="Arial" w:cs="Arial"/>
          <w:sz w:val="24"/>
          <w:szCs w:val="24"/>
          <w:shd w:val="clear" w:color="auto" w:fill="FFFFFF"/>
        </w:rPr>
        <w:t xml:space="preserve"> be evidenced via a bank of </w:t>
      </w:r>
      <w:r w:rsidR="00463714">
        <w:rPr>
          <w:rFonts w:ascii="Arial" w:hAnsi="Arial" w:cs="Arial"/>
          <w:sz w:val="24"/>
          <w:szCs w:val="24"/>
          <w:shd w:val="clear" w:color="auto" w:fill="FFFFFF"/>
        </w:rPr>
        <w:t>risk reduction</w:t>
      </w:r>
      <w:r w:rsidR="004772CF">
        <w:rPr>
          <w:rFonts w:ascii="Arial" w:hAnsi="Arial" w:cs="Arial"/>
          <w:sz w:val="24"/>
          <w:szCs w:val="24"/>
          <w:shd w:val="clear" w:color="auto" w:fill="FFFFFF"/>
        </w:rPr>
        <w:t xml:space="preserve"> options, proactive </w:t>
      </w:r>
      <w:r w:rsidR="00A65803">
        <w:rPr>
          <w:rFonts w:ascii="Arial" w:hAnsi="Arial" w:cs="Arial"/>
          <w:sz w:val="24"/>
          <w:szCs w:val="24"/>
          <w:shd w:val="clear" w:color="auto" w:fill="FFFFFF"/>
        </w:rPr>
        <w:t xml:space="preserve">interventions to </w:t>
      </w:r>
      <w:r w:rsidR="00AF6075">
        <w:rPr>
          <w:rFonts w:ascii="Arial" w:hAnsi="Arial" w:cs="Arial"/>
          <w:sz w:val="24"/>
          <w:szCs w:val="24"/>
          <w:shd w:val="clear" w:color="auto" w:fill="FFFFFF"/>
        </w:rPr>
        <w:t>address</w:t>
      </w:r>
      <w:r w:rsidR="00D53A87">
        <w:rPr>
          <w:rFonts w:ascii="Arial" w:hAnsi="Arial" w:cs="Arial"/>
          <w:sz w:val="24"/>
          <w:szCs w:val="24"/>
          <w:shd w:val="clear" w:color="auto" w:fill="FFFFFF"/>
        </w:rPr>
        <w:t xml:space="preserve"> risk; early interventions </w:t>
      </w:r>
      <w:r w:rsidR="00391CC1">
        <w:rPr>
          <w:rFonts w:ascii="Arial" w:hAnsi="Arial" w:cs="Arial"/>
          <w:sz w:val="24"/>
          <w:szCs w:val="24"/>
          <w:shd w:val="clear" w:color="auto" w:fill="FFFFFF"/>
        </w:rPr>
        <w:t xml:space="preserve">to manage risk </w:t>
      </w:r>
      <w:r w:rsidR="007E6FCB">
        <w:rPr>
          <w:rFonts w:ascii="Arial" w:hAnsi="Arial" w:cs="Arial"/>
          <w:sz w:val="24"/>
          <w:szCs w:val="24"/>
          <w:shd w:val="clear" w:color="auto" w:fill="FFFFFF"/>
        </w:rPr>
        <w:t xml:space="preserve">and </w:t>
      </w:r>
      <w:r w:rsidR="00204B31">
        <w:rPr>
          <w:rFonts w:ascii="Arial" w:hAnsi="Arial" w:cs="Arial"/>
          <w:sz w:val="24"/>
          <w:szCs w:val="24"/>
          <w:shd w:val="clear" w:color="auto" w:fill="FFFFFF"/>
        </w:rPr>
        <w:t xml:space="preserve">reactive interventions to </w:t>
      </w:r>
      <w:r w:rsidR="00AE0EC4">
        <w:rPr>
          <w:rFonts w:ascii="Arial" w:hAnsi="Arial" w:cs="Arial"/>
          <w:sz w:val="24"/>
          <w:szCs w:val="24"/>
          <w:shd w:val="clear" w:color="auto" w:fill="FFFFFF"/>
        </w:rPr>
        <w:t xml:space="preserve">be able to </w:t>
      </w:r>
      <w:r w:rsidR="00204B31">
        <w:rPr>
          <w:rFonts w:ascii="Arial" w:hAnsi="Arial" w:cs="Arial"/>
          <w:sz w:val="24"/>
          <w:szCs w:val="24"/>
          <w:shd w:val="clear" w:color="auto" w:fill="FFFFFF"/>
        </w:rPr>
        <w:t xml:space="preserve">respond </w:t>
      </w:r>
      <w:r w:rsidR="00AE0EC4">
        <w:rPr>
          <w:rFonts w:ascii="Arial" w:hAnsi="Arial" w:cs="Arial"/>
          <w:sz w:val="24"/>
          <w:szCs w:val="24"/>
          <w:shd w:val="clear" w:color="auto" w:fill="FFFFFF"/>
        </w:rPr>
        <w:t>proactively in the event of an</w:t>
      </w:r>
      <w:r w:rsidR="00204B31">
        <w:rPr>
          <w:rFonts w:ascii="Arial" w:hAnsi="Arial" w:cs="Arial"/>
          <w:sz w:val="24"/>
          <w:szCs w:val="24"/>
          <w:shd w:val="clear" w:color="auto" w:fill="FFFFFF"/>
        </w:rPr>
        <w:t xml:space="preserve"> </w:t>
      </w:r>
      <w:r w:rsidR="00F700A2">
        <w:rPr>
          <w:rFonts w:ascii="Arial" w:hAnsi="Arial" w:cs="Arial"/>
          <w:sz w:val="24"/>
          <w:szCs w:val="24"/>
          <w:shd w:val="clear" w:color="auto" w:fill="FFFFFF"/>
        </w:rPr>
        <w:t>unplanned crisis.</w:t>
      </w:r>
    </w:p>
    <w:p w14:paraId="5E378615" w14:textId="6ACB53E3" w:rsidR="00A22DF3" w:rsidRDefault="001A3077" w:rsidP="00A74685">
      <w:pPr>
        <w:rPr>
          <w:rFonts w:ascii="Arial" w:hAnsi="Arial" w:cs="Arial"/>
          <w:sz w:val="24"/>
          <w:szCs w:val="24"/>
          <w:shd w:val="clear" w:color="auto" w:fill="FFFFFF"/>
        </w:rPr>
      </w:pPr>
      <w:r>
        <w:rPr>
          <w:rFonts w:ascii="Arial" w:hAnsi="Arial" w:cs="Arial"/>
          <w:sz w:val="24"/>
          <w:szCs w:val="24"/>
          <w:shd w:val="clear" w:color="auto" w:fill="FFFFFF"/>
        </w:rPr>
        <w:t xml:space="preserve">The risk assessment should not only list </w:t>
      </w:r>
      <w:r w:rsidR="00353C82">
        <w:rPr>
          <w:rFonts w:ascii="Arial" w:hAnsi="Arial" w:cs="Arial"/>
          <w:sz w:val="24"/>
          <w:szCs w:val="24"/>
          <w:shd w:val="clear" w:color="auto" w:fill="FFFFFF"/>
        </w:rPr>
        <w:t xml:space="preserve">potentially harmful behaviours, how likely they are to occur and </w:t>
      </w:r>
      <w:r w:rsidR="00F01B33">
        <w:rPr>
          <w:rFonts w:ascii="Arial" w:hAnsi="Arial" w:cs="Arial"/>
          <w:sz w:val="24"/>
          <w:szCs w:val="24"/>
          <w:shd w:val="clear" w:color="auto" w:fill="FFFFFF"/>
        </w:rPr>
        <w:t xml:space="preserve">how serious the outcomes may be </w:t>
      </w:r>
      <w:r w:rsidR="00353C82">
        <w:rPr>
          <w:rFonts w:ascii="Arial" w:hAnsi="Arial" w:cs="Arial"/>
          <w:sz w:val="24"/>
          <w:szCs w:val="24"/>
          <w:shd w:val="clear" w:color="auto" w:fill="FFFFFF"/>
        </w:rPr>
        <w:t>but also</w:t>
      </w:r>
      <w:r w:rsidR="00EB069E">
        <w:rPr>
          <w:rFonts w:ascii="Arial" w:hAnsi="Arial" w:cs="Arial"/>
          <w:sz w:val="24"/>
          <w:szCs w:val="24"/>
          <w:shd w:val="clear" w:color="auto" w:fill="FFFFFF"/>
        </w:rPr>
        <w:t xml:space="preserve"> what the possible triggers m</w:t>
      </w:r>
      <w:r w:rsidR="00EA5261">
        <w:rPr>
          <w:rFonts w:ascii="Arial" w:hAnsi="Arial" w:cs="Arial"/>
          <w:sz w:val="24"/>
          <w:szCs w:val="24"/>
          <w:shd w:val="clear" w:color="auto" w:fill="FFFFFF"/>
        </w:rPr>
        <w:t>ight</w:t>
      </w:r>
      <w:r w:rsidR="00EB069E">
        <w:rPr>
          <w:rFonts w:ascii="Arial" w:hAnsi="Arial" w:cs="Arial"/>
          <w:sz w:val="24"/>
          <w:szCs w:val="24"/>
          <w:shd w:val="clear" w:color="auto" w:fill="FFFFFF"/>
        </w:rPr>
        <w:t xml:space="preserve"> be</w:t>
      </w:r>
      <w:r w:rsidR="00EA5261">
        <w:rPr>
          <w:rFonts w:ascii="Arial" w:hAnsi="Arial" w:cs="Arial"/>
          <w:sz w:val="24"/>
          <w:szCs w:val="24"/>
          <w:shd w:val="clear" w:color="auto" w:fill="FFFFFF"/>
        </w:rPr>
        <w:t xml:space="preserve"> and what </w:t>
      </w:r>
      <w:r w:rsidR="006E7B3C">
        <w:rPr>
          <w:rFonts w:ascii="Arial" w:hAnsi="Arial" w:cs="Arial"/>
          <w:sz w:val="24"/>
          <w:szCs w:val="24"/>
          <w:shd w:val="clear" w:color="auto" w:fill="FFFFFF"/>
        </w:rPr>
        <w:t xml:space="preserve">strategies and interventions school </w:t>
      </w:r>
      <w:r w:rsidR="00430673">
        <w:rPr>
          <w:rFonts w:ascii="Arial" w:hAnsi="Arial" w:cs="Arial"/>
          <w:sz w:val="24"/>
          <w:szCs w:val="24"/>
          <w:shd w:val="clear" w:color="auto" w:fill="FFFFFF"/>
        </w:rPr>
        <w:t>will</w:t>
      </w:r>
      <w:r w:rsidR="006E7B3C">
        <w:rPr>
          <w:rFonts w:ascii="Arial" w:hAnsi="Arial" w:cs="Arial"/>
          <w:sz w:val="24"/>
          <w:szCs w:val="24"/>
          <w:shd w:val="clear" w:color="auto" w:fill="FFFFFF"/>
        </w:rPr>
        <w:t xml:space="preserve"> employ </w:t>
      </w:r>
      <w:r w:rsidR="00336913">
        <w:rPr>
          <w:rFonts w:ascii="Arial" w:hAnsi="Arial" w:cs="Arial"/>
          <w:sz w:val="24"/>
          <w:szCs w:val="24"/>
          <w:shd w:val="clear" w:color="auto" w:fill="FFFFFF"/>
        </w:rPr>
        <w:t>to reduce those risks.</w:t>
      </w:r>
    </w:p>
    <w:p w14:paraId="0D0EEAFB" w14:textId="77777777" w:rsidR="00A32B34" w:rsidRDefault="00A22DF3" w:rsidP="00A74685">
      <w:pPr>
        <w:rPr>
          <w:rFonts w:ascii="Arial" w:hAnsi="Arial" w:cs="Arial"/>
          <w:sz w:val="24"/>
          <w:szCs w:val="24"/>
          <w:shd w:val="clear" w:color="auto" w:fill="FFFFFF"/>
        </w:rPr>
      </w:pPr>
      <w:r>
        <w:rPr>
          <w:rFonts w:ascii="Arial" w:hAnsi="Arial" w:cs="Arial"/>
          <w:sz w:val="24"/>
          <w:szCs w:val="24"/>
          <w:shd w:val="clear" w:color="auto" w:fill="FFFFFF"/>
        </w:rPr>
        <w:t xml:space="preserve">By thoroughly </w:t>
      </w:r>
      <w:r w:rsidR="002327E6">
        <w:rPr>
          <w:rFonts w:ascii="Arial" w:hAnsi="Arial" w:cs="Arial"/>
          <w:sz w:val="24"/>
          <w:szCs w:val="24"/>
          <w:shd w:val="clear" w:color="auto" w:fill="FFFFFF"/>
        </w:rPr>
        <w:t>exploring the risks of a pupil’s potential behaviour</w:t>
      </w:r>
      <w:r w:rsidR="004A1CBE">
        <w:rPr>
          <w:rFonts w:ascii="Arial" w:hAnsi="Arial" w:cs="Arial"/>
          <w:sz w:val="24"/>
          <w:szCs w:val="24"/>
          <w:shd w:val="clear" w:color="auto" w:fill="FFFFFF"/>
        </w:rPr>
        <w:t xml:space="preserve">, triggers may be either eliminated </w:t>
      </w:r>
      <w:r w:rsidR="00443C1D">
        <w:rPr>
          <w:rFonts w:ascii="Arial" w:hAnsi="Arial" w:cs="Arial"/>
          <w:sz w:val="24"/>
          <w:szCs w:val="24"/>
          <w:shd w:val="clear" w:color="auto" w:fill="FFFFFF"/>
        </w:rPr>
        <w:t xml:space="preserve">altogether, through reasonable adjustments, </w:t>
      </w:r>
      <w:r w:rsidR="00F56708">
        <w:rPr>
          <w:rFonts w:ascii="Arial" w:hAnsi="Arial" w:cs="Arial"/>
          <w:sz w:val="24"/>
          <w:szCs w:val="24"/>
          <w:shd w:val="clear" w:color="auto" w:fill="FFFFFF"/>
        </w:rPr>
        <w:t>or staff made aware of the early warning signs and take timely action</w:t>
      </w:r>
      <w:r w:rsidR="00361161">
        <w:rPr>
          <w:rFonts w:ascii="Arial" w:hAnsi="Arial" w:cs="Arial"/>
          <w:sz w:val="24"/>
          <w:szCs w:val="24"/>
          <w:shd w:val="clear" w:color="auto" w:fill="FFFFFF"/>
        </w:rPr>
        <w:t xml:space="preserve"> to avoid an escalation of behaviour</w:t>
      </w:r>
      <w:r w:rsidR="00A32B34">
        <w:rPr>
          <w:rFonts w:ascii="Arial" w:hAnsi="Arial" w:cs="Arial"/>
          <w:sz w:val="24"/>
          <w:szCs w:val="24"/>
          <w:shd w:val="clear" w:color="auto" w:fill="FFFFFF"/>
        </w:rPr>
        <w:t>.</w:t>
      </w:r>
    </w:p>
    <w:p w14:paraId="2EE95B07" w14:textId="251215DE" w:rsidR="00BD749D" w:rsidRDefault="00A32B34" w:rsidP="00A74685">
      <w:pPr>
        <w:rPr>
          <w:rFonts w:ascii="Arial" w:hAnsi="Arial" w:cs="Arial"/>
          <w:sz w:val="24"/>
          <w:szCs w:val="24"/>
          <w:shd w:val="clear" w:color="auto" w:fill="FFFFFF"/>
        </w:rPr>
      </w:pPr>
      <w:r>
        <w:rPr>
          <w:rFonts w:ascii="Arial" w:hAnsi="Arial" w:cs="Arial"/>
          <w:sz w:val="24"/>
          <w:szCs w:val="24"/>
          <w:shd w:val="clear" w:color="auto" w:fill="FFFFFF"/>
        </w:rPr>
        <w:t xml:space="preserve">Schools are not </w:t>
      </w:r>
      <w:r w:rsidR="00551C66">
        <w:rPr>
          <w:rFonts w:ascii="Arial" w:hAnsi="Arial" w:cs="Arial"/>
          <w:sz w:val="24"/>
          <w:szCs w:val="24"/>
          <w:shd w:val="clear" w:color="auto" w:fill="FFFFFF"/>
        </w:rPr>
        <w:t xml:space="preserve">required or expected to </w:t>
      </w:r>
      <w:r w:rsidR="00340BF8">
        <w:rPr>
          <w:rFonts w:ascii="Arial" w:hAnsi="Arial" w:cs="Arial"/>
          <w:sz w:val="24"/>
          <w:szCs w:val="24"/>
          <w:shd w:val="clear" w:color="auto" w:fill="FFFFFF"/>
        </w:rPr>
        <w:t>eliminate all risk</w:t>
      </w:r>
      <w:r w:rsidR="00AE0EC4">
        <w:rPr>
          <w:rFonts w:ascii="Arial" w:hAnsi="Arial" w:cs="Arial"/>
          <w:sz w:val="24"/>
          <w:szCs w:val="24"/>
          <w:shd w:val="clear" w:color="auto" w:fill="FFFFFF"/>
        </w:rPr>
        <w:t>s</w:t>
      </w:r>
      <w:r w:rsidR="00736143">
        <w:rPr>
          <w:rFonts w:ascii="Arial" w:hAnsi="Arial" w:cs="Arial"/>
          <w:sz w:val="24"/>
          <w:szCs w:val="24"/>
          <w:shd w:val="clear" w:color="auto" w:fill="FFFFFF"/>
        </w:rPr>
        <w:t>,</w:t>
      </w:r>
      <w:r w:rsidR="00340BF8">
        <w:rPr>
          <w:rFonts w:ascii="Arial" w:hAnsi="Arial" w:cs="Arial"/>
          <w:sz w:val="24"/>
          <w:szCs w:val="24"/>
          <w:shd w:val="clear" w:color="auto" w:fill="FFFFFF"/>
        </w:rPr>
        <w:t xml:space="preserve"> nor should they make generalisations </w:t>
      </w:r>
      <w:r w:rsidR="00E106E9">
        <w:rPr>
          <w:rFonts w:ascii="Arial" w:hAnsi="Arial" w:cs="Arial"/>
          <w:sz w:val="24"/>
          <w:szCs w:val="24"/>
          <w:shd w:val="clear" w:color="auto" w:fill="FFFFFF"/>
        </w:rPr>
        <w:t>about health and safety to avoid making a reasonable adjustment.</w:t>
      </w:r>
      <w:r w:rsidR="00EB069E">
        <w:rPr>
          <w:rFonts w:ascii="Arial" w:hAnsi="Arial" w:cs="Arial"/>
          <w:sz w:val="24"/>
          <w:szCs w:val="24"/>
          <w:shd w:val="clear" w:color="auto" w:fill="FFFFFF"/>
        </w:rPr>
        <w:t xml:space="preserve"> </w:t>
      </w:r>
    </w:p>
    <w:p w14:paraId="4955DF5A" w14:textId="235269C0" w:rsidR="00BD749D" w:rsidRDefault="00BD749D" w:rsidP="00BD749D">
      <w:pPr>
        <w:pStyle w:val="Default"/>
      </w:pPr>
      <w:r>
        <w:t>De-escalation strategies, and any physical handling should be discussed and agreed with parent</w:t>
      </w:r>
      <w:r w:rsidR="009B274B">
        <w:t>/carer</w:t>
      </w:r>
      <w:r>
        <w:t xml:space="preserve"> and pupil, this though should always be a last resort. </w:t>
      </w:r>
      <w:r w:rsidR="000F0AB2">
        <w:t xml:space="preserve">There is a requirement for </w:t>
      </w:r>
      <w:r w:rsidR="002C4F45">
        <w:t xml:space="preserve">all </w:t>
      </w:r>
      <w:r w:rsidR="000F0AB2">
        <w:t xml:space="preserve">staff to </w:t>
      </w:r>
      <w:r w:rsidR="002C4F45">
        <w:t xml:space="preserve">access training </w:t>
      </w:r>
      <w:r w:rsidR="00D10929">
        <w:t>when</w:t>
      </w:r>
      <w:r w:rsidR="000F0AB2">
        <w:t xml:space="preserve"> supporting a pupil who requires physical handling. </w:t>
      </w:r>
    </w:p>
    <w:p w14:paraId="2BAFB561" w14:textId="0ECE20C9" w:rsidR="00C274A9" w:rsidRDefault="00C274A9" w:rsidP="00BD749D">
      <w:pPr>
        <w:pStyle w:val="Default"/>
      </w:pPr>
    </w:p>
    <w:p w14:paraId="187F9BE5" w14:textId="47EF8C55" w:rsidR="0058464E" w:rsidRPr="009B274B" w:rsidRDefault="00776527" w:rsidP="00776527">
      <w:pPr>
        <w:rPr>
          <w:rFonts w:ascii="Arial" w:hAnsi="Arial" w:cs="Arial"/>
          <w:sz w:val="24"/>
          <w:szCs w:val="24"/>
          <w:shd w:val="clear" w:color="auto" w:fill="FFFFFF"/>
        </w:rPr>
      </w:pPr>
      <w:r>
        <w:rPr>
          <w:rFonts w:ascii="Arial" w:hAnsi="Arial" w:cs="Arial"/>
          <w:b/>
          <w:bCs/>
          <w:sz w:val="28"/>
          <w:szCs w:val="28"/>
          <w:shd w:val="clear" w:color="auto" w:fill="FFFFFF"/>
        </w:rPr>
        <w:t>1</w:t>
      </w:r>
      <w:r w:rsidR="00E44875">
        <w:rPr>
          <w:rFonts w:ascii="Arial" w:hAnsi="Arial" w:cs="Arial"/>
          <w:b/>
          <w:bCs/>
          <w:sz w:val="28"/>
          <w:szCs w:val="28"/>
          <w:shd w:val="clear" w:color="auto" w:fill="FFFFFF"/>
        </w:rPr>
        <w:t>0</w:t>
      </w:r>
      <w:r>
        <w:rPr>
          <w:rFonts w:ascii="Arial" w:hAnsi="Arial" w:cs="Arial"/>
          <w:b/>
          <w:bCs/>
          <w:sz w:val="28"/>
          <w:szCs w:val="28"/>
          <w:shd w:val="clear" w:color="auto" w:fill="FFFFFF"/>
        </w:rPr>
        <w:t xml:space="preserve">. </w:t>
      </w:r>
      <w:r w:rsidR="00E07DCA">
        <w:rPr>
          <w:rFonts w:ascii="Arial" w:hAnsi="Arial" w:cs="Arial"/>
          <w:b/>
          <w:bCs/>
          <w:sz w:val="28"/>
          <w:szCs w:val="28"/>
          <w:shd w:val="clear" w:color="auto" w:fill="FFFFFF"/>
        </w:rPr>
        <w:t xml:space="preserve">Part-time </w:t>
      </w:r>
      <w:r w:rsidR="007B34C7">
        <w:rPr>
          <w:rFonts w:ascii="Arial" w:hAnsi="Arial" w:cs="Arial"/>
          <w:b/>
          <w:bCs/>
          <w:sz w:val="28"/>
          <w:szCs w:val="28"/>
          <w:shd w:val="clear" w:color="auto" w:fill="FFFFFF"/>
        </w:rPr>
        <w:t>t</w:t>
      </w:r>
      <w:r w:rsidR="00C72A94" w:rsidRPr="00776527">
        <w:rPr>
          <w:rFonts w:ascii="Arial" w:hAnsi="Arial" w:cs="Arial"/>
          <w:b/>
          <w:bCs/>
          <w:sz w:val="28"/>
          <w:szCs w:val="28"/>
          <w:shd w:val="clear" w:color="auto" w:fill="FFFFFF"/>
        </w:rPr>
        <w:t>imetables</w:t>
      </w:r>
      <w:r w:rsidR="00463714" w:rsidRPr="00776527">
        <w:rPr>
          <w:rFonts w:ascii="Arial" w:hAnsi="Arial" w:cs="Arial"/>
          <w:b/>
          <w:bCs/>
          <w:sz w:val="28"/>
          <w:szCs w:val="28"/>
          <w:shd w:val="clear" w:color="auto" w:fill="FFFFFF"/>
        </w:rPr>
        <w:t xml:space="preserve"> </w:t>
      </w:r>
    </w:p>
    <w:p w14:paraId="3DFA9B51" w14:textId="4F9AB6BD" w:rsidR="007B0D23" w:rsidRDefault="00C72A94" w:rsidP="00A74685">
      <w:pPr>
        <w:rPr>
          <w:rFonts w:ascii="Arial" w:hAnsi="Arial" w:cs="Arial"/>
          <w:sz w:val="24"/>
          <w:szCs w:val="24"/>
          <w:shd w:val="clear" w:color="auto" w:fill="FFFFFF"/>
        </w:rPr>
      </w:pPr>
      <w:r>
        <w:rPr>
          <w:rFonts w:ascii="Arial" w:hAnsi="Arial" w:cs="Arial"/>
          <w:sz w:val="24"/>
          <w:szCs w:val="24"/>
          <w:shd w:val="clear" w:color="auto" w:fill="FFFFFF"/>
        </w:rPr>
        <w:t xml:space="preserve">In exceptional circumstances a reduced timetable may be required as part of </w:t>
      </w:r>
      <w:r w:rsidR="001B1E96">
        <w:rPr>
          <w:rFonts w:ascii="Arial" w:hAnsi="Arial" w:cs="Arial"/>
          <w:sz w:val="24"/>
          <w:szCs w:val="24"/>
          <w:shd w:val="clear" w:color="auto" w:fill="FFFFFF"/>
        </w:rPr>
        <w:t xml:space="preserve">the </w:t>
      </w:r>
      <w:r>
        <w:rPr>
          <w:rFonts w:ascii="Arial" w:hAnsi="Arial" w:cs="Arial"/>
          <w:sz w:val="24"/>
          <w:szCs w:val="24"/>
          <w:shd w:val="clear" w:color="auto" w:fill="FFFFFF"/>
        </w:rPr>
        <w:t xml:space="preserve">reintegration process. This should be time limited with clear timescales </w:t>
      </w:r>
      <w:r w:rsidR="002630C6">
        <w:rPr>
          <w:rFonts w:ascii="Arial" w:hAnsi="Arial" w:cs="Arial"/>
          <w:sz w:val="24"/>
          <w:szCs w:val="24"/>
          <w:shd w:val="clear" w:color="auto" w:fill="FFFFFF"/>
        </w:rPr>
        <w:t>for</w:t>
      </w:r>
      <w:r>
        <w:rPr>
          <w:rFonts w:ascii="Arial" w:hAnsi="Arial" w:cs="Arial"/>
          <w:sz w:val="24"/>
          <w:szCs w:val="24"/>
          <w:shd w:val="clear" w:color="auto" w:fill="FFFFFF"/>
        </w:rPr>
        <w:t xml:space="preserve"> when the timetable will be reviewed</w:t>
      </w:r>
      <w:r w:rsidR="009E39BA">
        <w:rPr>
          <w:rFonts w:ascii="Arial" w:hAnsi="Arial" w:cs="Arial"/>
          <w:sz w:val="24"/>
          <w:szCs w:val="24"/>
          <w:shd w:val="clear" w:color="auto" w:fill="FFFFFF"/>
        </w:rPr>
        <w:t>,</w:t>
      </w:r>
      <w:r>
        <w:rPr>
          <w:rFonts w:ascii="Arial" w:hAnsi="Arial" w:cs="Arial"/>
          <w:sz w:val="24"/>
          <w:szCs w:val="24"/>
          <w:shd w:val="clear" w:color="auto" w:fill="FFFFFF"/>
        </w:rPr>
        <w:t xml:space="preserve"> and</w:t>
      </w:r>
      <w:r w:rsidR="002630C6">
        <w:rPr>
          <w:rFonts w:ascii="Arial" w:hAnsi="Arial" w:cs="Arial"/>
          <w:sz w:val="24"/>
          <w:szCs w:val="24"/>
          <w:shd w:val="clear" w:color="auto" w:fill="FFFFFF"/>
        </w:rPr>
        <w:t xml:space="preserve"> the pupil</w:t>
      </w:r>
      <w:r>
        <w:rPr>
          <w:rFonts w:ascii="Arial" w:hAnsi="Arial" w:cs="Arial"/>
          <w:sz w:val="24"/>
          <w:szCs w:val="24"/>
          <w:shd w:val="clear" w:color="auto" w:fill="FFFFFF"/>
        </w:rPr>
        <w:t xml:space="preserve"> reintegrated back into education full</w:t>
      </w:r>
      <w:r w:rsidR="000E63CB">
        <w:rPr>
          <w:rFonts w:ascii="Arial" w:hAnsi="Arial" w:cs="Arial"/>
          <w:sz w:val="24"/>
          <w:szCs w:val="24"/>
          <w:shd w:val="clear" w:color="auto" w:fill="FFFFFF"/>
        </w:rPr>
        <w:t>-</w:t>
      </w:r>
      <w:r>
        <w:rPr>
          <w:rFonts w:ascii="Arial" w:hAnsi="Arial" w:cs="Arial"/>
          <w:sz w:val="24"/>
          <w:szCs w:val="24"/>
          <w:shd w:val="clear" w:color="auto" w:fill="FFFFFF"/>
        </w:rPr>
        <w:t xml:space="preserve">time. Reduced timetables should not be used as a disciplinary sanction or an alternative to </w:t>
      </w:r>
      <w:r w:rsidR="00FC6F6F">
        <w:rPr>
          <w:rFonts w:ascii="Arial" w:hAnsi="Arial" w:cs="Arial"/>
          <w:sz w:val="24"/>
          <w:szCs w:val="24"/>
          <w:shd w:val="clear" w:color="auto" w:fill="FFFFFF"/>
        </w:rPr>
        <w:t>suspension</w:t>
      </w:r>
      <w:r>
        <w:rPr>
          <w:rFonts w:ascii="Arial" w:hAnsi="Arial" w:cs="Arial"/>
          <w:sz w:val="24"/>
          <w:szCs w:val="24"/>
          <w:shd w:val="clear" w:color="auto" w:fill="FFFFFF"/>
        </w:rPr>
        <w:t>.</w:t>
      </w:r>
    </w:p>
    <w:p w14:paraId="01FBDECB" w14:textId="1D0B7B03" w:rsidR="00FC6F6F" w:rsidRPr="00776527" w:rsidRDefault="00DF38EA" w:rsidP="007E09AC">
      <w:pPr>
        <w:ind w:left="720"/>
        <w:rPr>
          <w:rFonts w:ascii="Arial" w:hAnsi="Arial" w:cs="Arial"/>
          <w:sz w:val="24"/>
          <w:szCs w:val="24"/>
          <w:shd w:val="clear" w:color="auto" w:fill="FFFFFF"/>
        </w:rPr>
      </w:pPr>
      <w:r w:rsidRPr="008C39F6">
        <w:rPr>
          <w:rFonts w:ascii="Arial" w:hAnsi="Arial" w:cs="Arial"/>
          <w:i/>
          <w:iCs/>
          <w:sz w:val="24"/>
          <w:szCs w:val="24"/>
        </w:rPr>
        <w:lastRenderedPageBreak/>
        <w:t>“30. A part-time timetable should not be used to manage a pupil’s behaviour and must only be in place for the shortest time necessary. Any pastoral support programme or other agreement should have a time limit by which point the pupil is expected to attend full-time education, either at school or alternative provision. There should also be formal arrangements in place for regularly reviewing a</w:t>
      </w:r>
      <w:r w:rsidRPr="00DF38EA">
        <w:rPr>
          <w:rFonts w:ascii="Arial" w:hAnsi="Arial" w:cs="Arial"/>
          <w:i/>
          <w:iCs/>
          <w:sz w:val="24"/>
          <w:szCs w:val="24"/>
        </w:rPr>
        <w:t xml:space="preserve"> part-time timetable with the pupil and their parents. In agreeing to a part-time timetable, a school has agreed to a pupil being absent from school for part of the week or day and must treat absence as authorised.</w:t>
      </w:r>
      <w:r>
        <w:rPr>
          <w:rFonts w:ascii="Arial" w:hAnsi="Arial" w:cs="Arial"/>
          <w:i/>
          <w:iCs/>
          <w:sz w:val="24"/>
          <w:szCs w:val="24"/>
        </w:rPr>
        <w:t>”</w:t>
      </w:r>
      <w:r>
        <w:rPr>
          <w:rFonts w:ascii="Arial" w:hAnsi="Arial" w:cs="Arial"/>
          <w:sz w:val="24"/>
          <w:szCs w:val="24"/>
          <w:shd w:val="clear" w:color="auto" w:fill="FFFFFF"/>
        </w:rPr>
        <w:t xml:space="preserve"> </w:t>
      </w:r>
      <w:r w:rsidR="00FC6F6F">
        <w:rPr>
          <w:rFonts w:ascii="Arial" w:hAnsi="Arial" w:cs="Arial"/>
          <w:sz w:val="24"/>
          <w:szCs w:val="24"/>
          <w:shd w:val="clear" w:color="auto" w:fill="FFFFFF"/>
        </w:rPr>
        <w:t>(DfE Suspension and permanent exclusion guidance 202</w:t>
      </w:r>
      <w:r w:rsidR="00C274A9">
        <w:rPr>
          <w:rFonts w:ascii="Arial" w:hAnsi="Arial" w:cs="Arial"/>
          <w:sz w:val="24"/>
          <w:szCs w:val="24"/>
          <w:shd w:val="clear" w:color="auto" w:fill="FFFFFF"/>
        </w:rPr>
        <w:t>3</w:t>
      </w:r>
      <w:r w:rsidR="00FC6F6F">
        <w:rPr>
          <w:rFonts w:ascii="Arial" w:hAnsi="Arial" w:cs="Arial"/>
          <w:sz w:val="24"/>
          <w:szCs w:val="24"/>
          <w:shd w:val="clear" w:color="auto" w:fill="FFFFFF"/>
        </w:rPr>
        <w:t>)</w:t>
      </w:r>
    </w:p>
    <w:p w14:paraId="1BB4A7F3" w14:textId="0A67E02A" w:rsidR="00C72A94" w:rsidRPr="00776527" w:rsidRDefault="00776527" w:rsidP="00776527">
      <w:pPr>
        <w:rPr>
          <w:rFonts w:ascii="Arial" w:hAnsi="Arial" w:cs="Arial"/>
          <w:b/>
          <w:bCs/>
          <w:sz w:val="28"/>
          <w:szCs w:val="28"/>
          <w:shd w:val="clear" w:color="auto" w:fill="FFFFFF"/>
        </w:rPr>
      </w:pPr>
      <w:r>
        <w:rPr>
          <w:rFonts w:ascii="Arial" w:hAnsi="Arial" w:cs="Arial"/>
          <w:b/>
          <w:bCs/>
          <w:sz w:val="28"/>
          <w:szCs w:val="28"/>
          <w:shd w:val="clear" w:color="auto" w:fill="FFFFFF"/>
        </w:rPr>
        <w:t>1</w:t>
      </w:r>
      <w:r w:rsidR="00E44875">
        <w:rPr>
          <w:rFonts w:ascii="Arial" w:hAnsi="Arial" w:cs="Arial"/>
          <w:b/>
          <w:bCs/>
          <w:sz w:val="28"/>
          <w:szCs w:val="28"/>
          <w:shd w:val="clear" w:color="auto" w:fill="FFFFFF"/>
        </w:rPr>
        <w:t>1</w:t>
      </w:r>
      <w:r>
        <w:rPr>
          <w:rFonts w:ascii="Arial" w:hAnsi="Arial" w:cs="Arial"/>
          <w:b/>
          <w:bCs/>
          <w:sz w:val="28"/>
          <w:szCs w:val="28"/>
          <w:shd w:val="clear" w:color="auto" w:fill="FFFFFF"/>
        </w:rPr>
        <w:t xml:space="preserve">. </w:t>
      </w:r>
      <w:r w:rsidR="00D37C62">
        <w:rPr>
          <w:rFonts w:ascii="Arial" w:hAnsi="Arial" w:cs="Arial"/>
          <w:b/>
          <w:bCs/>
          <w:sz w:val="28"/>
          <w:szCs w:val="28"/>
          <w:shd w:val="clear" w:color="auto" w:fill="FFFFFF"/>
        </w:rPr>
        <w:t>Changing the learning environment</w:t>
      </w:r>
    </w:p>
    <w:p w14:paraId="7B8BAE49" w14:textId="682D1D29" w:rsidR="00C72A94" w:rsidRDefault="00C72A94" w:rsidP="00A74685">
      <w:pPr>
        <w:rPr>
          <w:rFonts w:ascii="Arial" w:hAnsi="Arial" w:cs="Arial"/>
          <w:sz w:val="24"/>
          <w:szCs w:val="24"/>
          <w:shd w:val="clear" w:color="auto" w:fill="FFFFFF"/>
        </w:rPr>
      </w:pPr>
      <w:r>
        <w:rPr>
          <w:rFonts w:ascii="Arial" w:hAnsi="Arial" w:cs="Arial"/>
          <w:sz w:val="24"/>
          <w:szCs w:val="24"/>
          <w:shd w:val="clear" w:color="auto" w:fill="FFFFFF"/>
        </w:rPr>
        <w:t xml:space="preserve">Some pupils </w:t>
      </w:r>
      <w:r w:rsidR="008101E0">
        <w:rPr>
          <w:rFonts w:ascii="Arial" w:hAnsi="Arial" w:cs="Arial"/>
          <w:sz w:val="24"/>
          <w:szCs w:val="24"/>
          <w:shd w:val="clear" w:color="auto" w:fill="FFFFFF"/>
        </w:rPr>
        <w:t>may</w:t>
      </w:r>
      <w:r>
        <w:rPr>
          <w:rFonts w:ascii="Arial" w:hAnsi="Arial" w:cs="Arial"/>
          <w:sz w:val="24"/>
          <w:szCs w:val="24"/>
          <w:shd w:val="clear" w:color="auto" w:fill="FFFFFF"/>
        </w:rPr>
        <w:t xml:space="preserve"> require a different </w:t>
      </w:r>
      <w:r w:rsidR="008101E0">
        <w:rPr>
          <w:rFonts w:ascii="Arial" w:hAnsi="Arial" w:cs="Arial"/>
          <w:sz w:val="24"/>
          <w:szCs w:val="24"/>
          <w:shd w:val="clear" w:color="auto" w:fill="FFFFFF"/>
        </w:rPr>
        <w:t xml:space="preserve">or supplementary </w:t>
      </w:r>
      <w:r>
        <w:rPr>
          <w:rFonts w:ascii="Arial" w:hAnsi="Arial" w:cs="Arial"/>
          <w:sz w:val="24"/>
          <w:szCs w:val="24"/>
          <w:shd w:val="clear" w:color="auto" w:fill="FFFFFF"/>
        </w:rPr>
        <w:t xml:space="preserve">educational offer before </w:t>
      </w:r>
      <w:r w:rsidR="008101E0">
        <w:rPr>
          <w:rFonts w:ascii="Arial" w:hAnsi="Arial" w:cs="Arial"/>
          <w:sz w:val="24"/>
          <w:szCs w:val="24"/>
          <w:shd w:val="clear" w:color="auto" w:fill="FFFFFF"/>
        </w:rPr>
        <w:t xml:space="preserve">fully </w:t>
      </w:r>
      <w:r>
        <w:rPr>
          <w:rFonts w:ascii="Arial" w:hAnsi="Arial" w:cs="Arial"/>
          <w:sz w:val="24"/>
          <w:szCs w:val="24"/>
          <w:shd w:val="clear" w:color="auto" w:fill="FFFFFF"/>
        </w:rPr>
        <w:t>reintegrati</w:t>
      </w:r>
      <w:r w:rsidR="008101E0">
        <w:rPr>
          <w:rFonts w:ascii="Arial" w:hAnsi="Arial" w:cs="Arial"/>
          <w:sz w:val="24"/>
          <w:szCs w:val="24"/>
          <w:shd w:val="clear" w:color="auto" w:fill="FFFFFF"/>
        </w:rPr>
        <w:t>ng</w:t>
      </w:r>
      <w:r>
        <w:rPr>
          <w:rFonts w:ascii="Arial" w:hAnsi="Arial" w:cs="Arial"/>
          <w:sz w:val="24"/>
          <w:szCs w:val="24"/>
          <w:shd w:val="clear" w:color="auto" w:fill="FFFFFF"/>
        </w:rPr>
        <w:t xml:space="preserve"> back into mainstream</w:t>
      </w:r>
      <w:r w:rsidR="008101E0">
        <w:rPr>
          <w:rFonts w:ascii="Arial" w:hAnsi="Arial" w:cs="Arial"/>
          <w:sz w:val="24"/>
          <w:szCs w:val="24"/>
          <w:shd w:val="clear" w:color="auto" w:fill="FFFFFF"/>
        </w:rPr>
        <w:t xml:space="preserve">. These opportunities can help with confidence, independence, self-esteem building, coping strategies and positive interaction. </w:t>
      </w:r>
      <w:r w:rsidR="006263E5">
        <w:rPr>
          <w:rFonts w:ascii="Arial" w:hAnsi="Arial" w:cs="Arial"/>
          <w:sz w:val="24"/>
          <w:szCs w:val="24"/>
          <w:shd w:val="clear" w:color="auto" w:fill="FFFFFF"/>
        </w:rPr>
        <w:t>Programmes could</w:t>
      </w:r>
      <w:r w:rsidR="008101E0">
        <w:rPr>
          <w:rFonts w:ascii="Arial" w:hAnsi="Arial" w:cs="Arial"/>
          <w:sz w:val="24"/>
          <w:szCs w:val="24"/>
          <w:shd w:val="clear" w:color="auto" w:fill="FFFFFF"/>
        </w:rPr>
        <w:t xml:space="preserve"> include, outdoor learning, life skills</w:t>
      </w:r>
      <w:r w:rsidR="006263E5">
        <w:rPr>
          <w:rFonts w:ascii="Arial" w:hAnsi="Arial" w:cs="Arial"/>
          <w:sz w:val="24"/>
          <w:szCs w:val="24"/>
          <w:shd w:val="clear" w:color="auto" w:fill="FFFFFF"/>
        </w:rPr>
        <w:t xml:space="preserve"> and</w:t>
      </w:r>
      <w:r w:rsidR="008101E0">
        <w:rPr>
          <w:rFonts w:ascii="Arial" w:hAnsi="Arial" w:cs="Arial"/>
          <w:sz w:val="24"/>
          <w:szCs w:val="24"/>
          <w:shd w:val="clear" w:color="auto" w:fill="FFFFFF"/>
        </w:rPr>
        <w:t xml:space="preserve"> personal and social development. Consideration may need to take place for some pupils to </w:t>
      </w:r>
      <w:r w:rsidR="002630C6">
        <w:rPr>
          <w:rFonts w:ascii="Arial" w:hAnsi="Arial" w:cs="Arial"/>
          <w:sz w:val="24"/>
          <w:szCs w:val="24"/>
          <w:shd w:val="clear" w:color="auto" w:fill="FFFFFF"/>
        </w:rPr>
        <w:t>access</w:t>
      </w:r>
      <w:r w:rsidR="008101E0">
        <w:rPr>
          <w:rFonts w:ascii="Arial" w:hAnsi="Arial" w:cs="Arial"/>
          <w:sz w:val="24"/>
          <w:szCs w:val="24"/>
          <w:shd w:val="clear" w:color="auto" w:fill="FFFFFF"/>
        </w:rPr>
        <w:t xml:space="preserve"> a placement in a pupil referral unit (PRU), careful consideration needs to be given as to whether this is appropriate.</w:t>
      </w:r>
    </w:p>
    <w:p w14:paraId="6364CBAE" w14:textId="6F6F0E4E" w:rsidR="00A30A54" w:rsidRDefault="00A30A54" w:rsidP="00A74685">
      <w:pPr>
        <w:rPr>
          <w:rFonts w:ascii="Arial" w:hAnsi="Arial" w:cs="Arial"/>
          <w:sz w:val="24"/>
          <w:szCs w:val="24"/>
          <w:shd w:val="clear" w:color="auto" w:fill="FFFFFF"/>
        </w:rPr>
      </w:pPr>
      <w:r>
        <w:rPr>
          <w:rFonts w:ascii="Arial" w:hAnsi="Arial" w:cs="Arial"/>
          <w:sz w:val="24"/>
          <w:szCs w:val="24"/>
          <w:shd w:val="clear" w:color="auto" w:fill="FFFFFF"/>
        </w:rPr>
        <w:t>A managed move could be discussed</w:t>
      </w:r>
      <w:r w:rsidR="002E60D8">
        <w:rPr>
          <w:rFonts w:ascii="Arial" w:hAnsi="Arial" w:cs="Arial"/>
          <w:sz w:val="24"/>
          <w:szCs w:val="24"/>
          <w:shd w:val="clear" w:color="auto" w:fill="FFFFFF"/>
        </w:rPr>
        <w:t xml:space="preserve"> with the pupil and family</w:t>
      </w:r>
      <w:r>
        <w:rPr>
          <w:rFonts w:ascii="Arial" w:hAnsi="Arial" w:cs="Arial"/>
          <w:sz w:val="24"/>
          <w:szCs w:val="24"/>
          <w:shd w:val="clear" w:color="auto" w:fill="FFFFFF"/>
        </w:rPr>
        <w:t xml:space="preserve"> </w:t>
      </w:r>
      <w:r w:rsidR="002E60D8">
        <w:rPr>
          <w:rFonts w:ascii="Arial" w:hAnsi="Arial" w:cs="Arial"/>
          <w:sz w:val="24"/>
          <w:szCs w:val="24"/>
          <w:shd w:val="clear" w:color="auto" w:fill="FFFFFF"/>
        </w:rPr>
        <w:t>if the school feel confident that the pupil could move to another setting successfully.</w:t>
      </w:r>
      <w:r w:rsidR="007B0D23">
        <w:rPr>
          <w:rFonts w:ascii="Arial" w:hAnsi="Arial" w:cs="Arial"/>
          <w:sz w:val="24"/>
          <w:szCs w:val="24"/>
          <w:shd w:val="clear" w:color="auto" w:fill="FFFFFF"/>
        </w:rPr>
        <w:t xml:space="preserve"> Managed moves are voluntary, they must only be arranged with full consent of the parties involved, including parents. </w:t>
      </w:r>
      <w:r w:rsidR="006B3D9A">
        <w:rPr>
          <w:rFonts w:ascii="Arial" w:hAnsi="Arial" w:cs="Arial"/>
          <w:sz w:val="24"/>
          <w:szCs w:val="24"/>
          <w:shd w:val="clear" w:color="auto" w:fill="FFFFFF"/>
        </w:rPr>
        <w:t xml:space="preserve">The threat of exclusion </w:t>
      </w:r>
      <w:r w:rsidR="007B0D23">
        <w:rPr>
          <w:rFonts w:ascii="Arial" w:hAnsi="Arial" w:cs="Arial"/>
          <w:sz w:val="24"/>
          <w:szCs w:val="24"/>
          <w:shd w:val="clear" w:color="auto" w:fill="FFFFFF"/>
        </w:rPr>
        <w:t>must</w:t>
      </w:r>
      <w:r w:rsidR="006B3D9A">
        <w:rPr>
          <w:rFonts w:ascii="Arial" w:hAnsi="Arial" w:cs="Arial"/>
          <w:sz w:val="24"/>
          <w:szCs w:val="24"/>
          <w:shd w:val="clear" w:color="auto" w:fill="FFFFFF"/>
        </w:rPr>
        <w:t xml:space="preserve"> never be use</w:t>
      </w:r>
      <w:r w:rsidR="009B274B">
        <w:rPr>
          <w:rFonts w:ascii="Arial" w:hAnsi="Arial" w:cs="Arial"/>
          <w:sz w:val="24"/>
          <w:szCs w:val="24"/>
          <w:shd w:val="clear" w:color="auto" w:fill="FFFFFF"/>
        </w:rPr>
        <w:t>d</w:t>
      </w:r>
      <w:r w:rsidR="006B3D9A">
        <w:rPr>
          <w:rFonts w:ascii="Arial" w:hAnsi="Arial" w:cs="Arial"/>
          <w:sz w:val="24"/>
          <w:szCs w:val="24"/>
          <w:shd w:val="clear" w:color="auto" w:fill="FFFFFF"/>
        </w:rPr>
        <w:t xml:space="preserve"> to </w:t>
      </w:r>
      <w:r w:rsidR="007B0D23">
        <w:rPr>
          <w:rFonts w:ascii="Arial" w:hAnsi="Arial" w:cs="Arial"/>
          <w:sz w:val="24"/>
          <w:szCs w:val="24"/>
          <w:shd w:val="clear" w:color="auto" w:fill="FFFFFF"/>
        </w:rPr>
        <w:t>influence parents to remove their child from the school.</w:t>
      </w:r>
    </w:p>
    <w:p w14:paraId="183C1986" w14:textId="5C42A448" w:rsidR="001B1E96" w:rsidRPr="001B1E96" w:rsidRDefault="001B1E96" w:rsidP="00A74685">
      <w:pPr>
        <w:rPr>
          <w:rFonts w:ascii="Arial" w:hAnsi="Arial" w:cs="Arial"/>
          <w:sz w:val="24"/>
          <w:szCs w:val="24"/>
          <w:shd w:val="clear" w:color="auto" w:fill="FFFFFF"/>
        </w:rPr>
      </w:pPr>
      <w:r w:rsidRPr="000F0AB2">
        <w:rPr>
          <w:rFonts w:ascii="Arial" w:hAnsi="Arial" w:cs="Arial"/>
          <w:sz w:val="24"/>
          <w:szCs w:val="24"/>
        </w:rPr>
        <w:t>Wherever possible, effort should be made to find the best match between the pupil’s needs and the educational provision available, with any reasonable adjustments made</w:t>
      </w:r>
      <w:r w:rsidR="000F0AB2">
        <w:rPr>
          <w:rFonts w:ascii="Arial" w:hAnsi="Arial" w:cs="Arial"/>
          <w:sz w:val="24"/>
          <w:szCs w:val="24"/>
        </w:rPr>
        <w:t xml:space="preserve"> </w:t>
      </w:r>
      <w:r w:rsidR="009B274B">
        <w:rPr>
          <w:rFonts w:ascii="Arial" w:hAnsi="Arial" w:cs="Arial"/>
          <w:sz w:val="24"/>
          <w:szCs w:val="24"/>
        </w:rPr>
        <w:t>as deemed</w:t>
      </w:r>
      <w:r w:rsidR="000F0AB2">
        <w:rPr>
          <w:rFonts w:ascii="Arial" w:hAnsi="Arial" w:cs="Arial"/>
          <w:sz w:val="24"/>
          <w:szCs w:val="24"/>
        </w:rPr>
        <w:t xml:space="preserve"> necessary</w:t>
      </w:r>
      <w:r w:rsidRPr="000F0AB2">
        <w:rPr>
          <w:rFonts w:ascii="Arial" w:hAnsi="Arial" w:cs="Arial"/>
          <w:sz w:val="24"/>
          <w:szCs w:val="24"/>
        </w:rPr>
        <w:t>.</w:t>
      </w:r>
    </w:p>
    <w:p w14:paraId="4FF3445E" w14:textId="3F10FFB4" w:rsidR="001F4203" w:rsidRPr="00B25245" w:rsidRDefault="00B25245" w:rsidP="00B25245">
      <w:pPr>
        <w:rPr>
          <w:rFonts w:ascii="Arial" w:hAnsi="Arial" w:cs="Arial"/>
          <w:sz w:val="24"/>
          <w:szCs w:val="24"/>
        </w:rPr>
      </w:pPr>
      <w:r w:rsidRPr="00B25245">
        <w:rPr>
          <w:rFonts w:ascii="Arial" w:hAnsi="Arial" w:cs="Arial"/>
          <w:b/>
          <w:sz w:val="28"/>
          <w:szCs w:val="28"/>
        </w:rPr>
        <w:t>1</w:t>
      </w:r>
      <w:r w:rsidR="00E44875">
        <w:rPr>
          <w:rFonts w:ascii="Arial" w:hAnsi="Arial" w:cs="Arial"/>
          <w:b/>
          <w:sz w:val="28"/>
          <w:szCs w:val="28"/>
        </w:rPr>
        <w:t>2</w:t>
      </w:r>
      <w:r w:rsidRPr="00B25245">
        <w:rPr>
          <w:rFonts w:ascii="Arial" w:hAnsi="Arial" w:cs="Arial"/>
          <w:b/>
          <w:sz w:val="28"/>
          <w:szCs w:val="28"/>
        </w:rPr>
        <w:t>.</w:t>
      </w:r>
      <w:r>
        <w:rPr>
          <w:rFonts w:ascii="Arial" w:hAnsi="Arial" w:cs="Arial"/>
          <w:b/>
          <w:sz w:val="28"/>
          <w:szCs w:val="28"/>
        </w:rPr>
        <w:t xml:space="preserve"> </w:t>
      </w:r>
      <w:r w:rsidR="001F4203" w:rsidRPr="00B25245">
        <w:rPr>
          <w:rFonts w:ascii="Arial" w:hAnsi="Arial" w:cs="Arial"/>
          <w:b/>
          <w:sz w:val="28"/>
          <w:szCs w:val="28"/>
        </w:rPr>
        <w:t xml:space="preserve">Restorative </w:t>
      </w:r>
      <w:r w:rsidR="007B34C7">
        <w:rPr>
          <w:rFonts w:ascii="Arial" w:hAnsi="Arial" w:cs="Arial"/>
          <w:b/>
          <w:sz w:val="28"/>
          <w:szCs w:val="28"/>
        </w:rPr>
        <w:t>a</w:t>
      </w:r>
      <w:r w:rsidR="001F4203" w:rsidRPr="00B25245">
        <w:rPr>
          <w:rFonts w:ascii="Arial" w:hAnsi="Arial" w:cs="Arial"/>
          <w:b/>
          <w:sz w:val="28"/>
          <w:szCs w:val="28"/>
        </w:rPr>
        <w:t>pproaches</w:t>
      </w:r>
    </w:p>
    <w:p w14:paraId="4292AA0F" w14:textId="30179A81" w:rsidR="001F4203" w:rsidRPr="0029114D" w:rsidRDefault="001F4203" w:rsidP="001F4203">
      <w:pPr>
        <w:rPr>
          <w:rFonts w:ascii="Arial" w:hAnsi="Arial" w:cs="Arial"/>
          <w:sz w:val="24"/>
          <w:szCs w:val="24"/>
        </w:rPr>
      </w:pPr>
      <w:r w:rsidRPr="0029114D">
        <w:rPr>
          <w:rFonts w:ascii="Arial" w:hAnsi="Arial" w:cs="Arial"/>
          <w:sz w:val="24"/>
          <w:szCs w:val="24"/>
        </w:rPr>
        <w:t>Restorative approaches are used in schools to restor</w:t>
      </w:r>
      <w:r w:rsidR="008C27FD">
        <w:rPr>
          <w:rFonts w:ascii="Arial" w:hAnsi="Arial" w:cs="Arial"/>
          <w:sz w:val="24"/>
          <w:szCs w:val="24"/>
        </w:rPr>
        <w:t>e</w:t>
      </w:r>
      <w:r w:rsidRPr="0029114D">
        <w:rPr>
          <w:rFonts w:ascii="Arial" w:hAnsi="Arial" w:cs="Arial"/>
          <w:sz w:val="24"/>
          <w:szCs w:val="24"/>
        </w:rPr>
        <w:t xml:space="preserve"> relationships when there has been conflict or harm. It involves asking the questions:</w:t>
      </w:r>
    </w:p>
    <w:p w14:paraId="0F92C81C" w14:textId="77777777" w:rsidR="001F4203" w:rsidRPr="0029114D" w:rsidRDefault="001F4203" w:rsidP="001F4203">
      <w:pPr>
        <w:pStyle w:val="ListParagraph"/>
        <w:numPr>
          <w:ilvl w:val="0"/>
          <w:numId w:val="1"/>
        </w:numPr>
        <w:rPr>
          <w:rFonts w:ascii="Arial" w:hAnsi="Arial" w:cs="Arial"/>
          <w:sz w:val="24"/>
          <w:szCs w:val="24"/>
        </w:rPr>
      </w:pPr>
      <w:r w:rsidRPr="0029114D">
        <w:rPr>
          <w:rFonts w:ascii="Arial" w:hAnsi="Arial" w:cs="Arial"/>
          <w:sz w:val="24"/>
          <w:szCs w:val="24"/>
        </w:rPr>
        <w:t>What happened?</w:t>
      </w:r>
    </w:p>
    <w:p w14:paraId="0D1398AA" w14:textId="77777777" w:rsidR="001F4203" w:rsidRPr="0029114D" w:rsidRDefault="001F4203" w:rsidP="001F4203">
      <w:pPr>
        <w:pStyle w:val="ListParagraph"/>
        <w:numPr>
          <w:ilvl w:val="0"/>
          <w:numId w:val="1"/>
        </w:numPr>
        <w:rPr>
          <w:rFonts w:ascii="Arial" w:hAnsi="Arial" w:cs="Arial"/>
          <w:sz w:val="24"/>
          <w:szCs w:val="24"/>
        </w:rPr>
      </w:pPr>
      <w:r w:rsidRPr="0029114D">
        <w:rPr>
          <w:rFonts w:ascii="Arial" w:hAnsi="Arial" w:cs="Arial"/>
          <w:sz w:val="24"/>
          <w:szCs w:val="24"/>
        </w:rPr>
        <w:t>Who has been affected and how?</w:t>
      </w:r>
    </w:p>
    <w:p w14:paraId="43D477F7" w14:textId="77777777" w:rsidR="001F4203" w:rsidRPr="0029114D" w:rsidRDefault="001F4203" w:rsidP="001F4203">
      <w:pPr>
        <w:pStyle w:val="ListParagraph"/>
        <w:numPr>
          <w:ilvl w:val="0"/>
          <w:numId w:val="1"/>
        </w:numPr>
        <w:rPr>
          <w:rFonts w:ascii="Arial" w:hAnsi="Arial" w:cs="Arial"/>
          <w:sz w:val="24"/>
          <w:szCs w:val="24"/>
        </w:rPr>
      </w:pPr>
      <w:r w:rsidRPr="0029114D">
        <w:rPr>
          <w:rFonts w:ascii="Arial" w:hAnsi="Arial" w:cs="Arial"/>
          <w:sz w:val="24"/>
          <w:szCs w:val="24"/>
        </w:rPr>
        <w:t>What is needed to make things right?</w:t>
      </w:r>
    </w:p>
    <w:p w14:paraId="490B2023" w14:textId="77777777" w:rsidR="001F4203" w:rsidRPr="0029114D" w:rsidRDefault="001F4203" w:rsidP="001F4203">
      <w:pPr>
        <w:pStyle w:val="ListParagraph"/>
        <w:numPr>
          <w:ilvl w:val="0"/>
          <w:numId w:val="1"/>
        </w:numPr>
        <w:rPr>
          <w:rFonts w:ascii="Arial" w:hAnsi="Arial" w:cs="Arial"/>
          <w:sz w:val="24"/>
          <w:szCs w:val="24"/>
        </w:rPr>
      </w:pPr>
      <w:r w:rsidRPr="0029114D">
        <w:rPr>
          <w:rFonts w:ascii="Arial" w:hAnsi="Arial" w:cs="Arial"/>
          <w:sz w:val="24"/>
          <w:szCs w:val="24"/>
        </w:rPr>
        <w:t>How can we make sure this doesn’t happen again?</w:t>
      </w:r>
    </w:p>
    <w:p w14:paraId="4ADCBDA6" w14:textId="1CB6971A" w:rsidR="001F4203" w:rsidRDefault="001F4203" w:rsidP="001F4203">
      <w:pPr>
        <w:rPr>
          <w:rFonts w:ascii="Arial" w:hAnsi="Arial" w:cs="Arial"/>
          <w:sz w:val="24"/>
          <w:szCs w:val="24"/>
          <w:vertAlign w:val="superscript"/>
        </w:rPr>
      </w:pPr>
      <w:r w:rsidRPr="0029114D">
        <w:rPr>
          <w:rFonts w:ascii="Arial" w:hAnsi="Arial" w:cs="Arial"/>
          <w:sz w:val="24"/>
          <w:szCs w:val="24"/>
        </w:rPr>
        <w:t>Restorative work can be done with individual pupils and staff, groups of pupils, the whole class and at whole school level.</w:t>
      </w:r>
      <w:r>
        <w:rPr>
          <w:rFonts w:ascii="Arial" w:hAnsi="Arial" w:cs="Arial"/>
          <w:sz w:val="24"/>
          <w:szCs w:val="24"/>
          <w:vertAlign w:val="superscript"/>
        </w:rPr>
        <w:t>3</w:t>
      </w:r>
    </w:p>
    <w:p w14:paraId="11646877" w14:textId="30474BF7" w:rsidR="001F4203" w:rsidRDefault="00776527" w:rsidP="001F4203">
      <w:pPr>
        <w:rPr>
          <w:rFonts w:ascii="Arial" w:hAnsi="Arial" w:cs="Arial"/>
          <w:b/>
          <w:sz w:val="28"/>
          <w:szCs w:val="28"/>
        </w:rPr>
      </w:pPr>
      <w:r>
        <w:rPr>
          <w:rFonts w:ascii="Arial" w:hAnsi="Arial" w:cs="Arial"/>
          <w:b/>
          <w:sz w:val="28"/>
          <w:szCs w:val="28"/>
        </w:rPr>
        <w:t>1</w:t>
      </w:r>
      <w:r w:rsidR="00E44875">
        <w:rPr>
          <w:rFonts w:ascii="Arial" w:hAnsi="Arial" w:cs="Arial"/>
          <w:b/>
          <w:sz w:val="28"/>
          <w:szCs w:val="28"/>
        </w:rPr>
        <w:t>3</w:t>
      </w:r>
      <w:r>
        <w:rPr>
          <w:rFonts w:ascii="Arial" w:hAnsi="Arial" w:cs="Arial"/>
          <w:b/>
          <w:sz w:val="28"/>
          <w:szCs w:val="28"/>
        </w:rPr>
        <w:t xml:space="preserve">. </w:t>
      </w:r>
      <w:r w:rsidR="001F4203" w:rsidRPr="004A00AE">
        <w:rPr>
          <w:rFonts w:ascii="Arial" w:hAnsi="Arial" w:cs="Arial"/>
          <w:b/>
          <w:sz w:val="28"/>
          <w:szCs w:val="28"/>
        </w:rPr>
        <w:t xml:space="preserve">Solution </w:t>
      </w:r>
      <w:r w:rsidR="007B34C7">
        <w:rPr>
          <w:rFonts w:ascii="Arial" w:hAnsi="Arial" w:cs="Arial"/>
          <w:b/>
          <w:sz w:val="28"/>
          <w:szCs w:val="28"/>
        </w:rPr>
        <w:t>f</w:t>
      </w:r>
      <w:r w:rsidR="001F4203" w:rsidRPr="004A00AE">
        <w:rPr>
          <w:rFonts w:ascii="Arial" w:hAnsi="Arial" w:cs="Arial"/>
          <w:b/>
          <w:sz w:val="28"/>
          <w:szCs w:val="28"/>
        </w:rPr>
        <w:t>ocus</w:t>
      </w:r>
      <w:r w:rsidR="00B25245">
        <w:rPr>
          <w:rFonts w:ascii="Arial" w:hAnsi="Arial" w:cs="Arial"/>
          <w:b/>
          <w:sz w:val="28"/>
          <w:szCs w:val="28"/>
        </w:rPr>
        <w:t>s</w:t>
      </w:r>
      <w:r w:rsidR="001F4203" w:rsidRPr="004A00AE">
        <w:rPr>
          <w:rFonts w:ascii="Arial" w:hAnsi="Arial" w:cs="Arial"/>
          <w:b/>
          <w:sz w:val="28"/>
          <w:szCs w:val="28"/>
        </w:rPr>
        <w:t xml:space="preserve">ed </w:t>
      </w:r>
      <w:r w:rsidR="007B34C7">
        <w:rPr>
          <w:rFonts w:ascii="Arial" w:hAnsi="Arial" w:cs="Arial"/>
          <w:b/>
          <w:sz w:val="28"/>
          <w:szCs w:val="28"/>
        </w:rPr>
        <w:t>a</w:t>
      </w:r>
      <w:r w:rsidR="001F4203" w:rsidRPr="004A00AE">
        <w:rPr>
          <w:rFonts w:ascii="Arial" w:hAnsi="Arial" w:cs="Arial"/>
          <w:b/>
          <w:sz w:val="28"/>
          <w:szCs w:val="28"/>
        </w:rPr>
        <w:t>pproaches</w:t>
      </w:r>
    </w:p>
    <w:p w14:paraId="54086AEE" w14:textId="03A538AC" w:rsidR="001F4203" w:rsidRDefault="001F4203" w:rsidP="001F4203">
      <w:pPr>
        <w:rPr>
          <w:rFonts w:ascii="Arial" w:hAnsi="Arial" w:cs="Arial"/>
          <w:sz w:val="24"/>
          <w:szCs w:val="24"/>
        </w:rPr>
      </w:pPr>
      <w:r w:rsidRPr="004A00AE">
        <w:rPr>
          <w:rFonts w:ascii="Arial" w:hAnsi="Arial" w:cs="Arial"/>
          <w:sz w:val="24"/>
          <w:szCs w:val="24"/>
        </w:rPr>
        <w:t xml:space="preserve">The main principles are to support </w:t>
      </w:r>
      <w:r w:rsidR="002630C6">
        <w:rPr>
          <w:rFonts w:ascii="Arial" w:hAnsi="Arial" w:cs="Arial"/>
          <w:sz w:val="24"/>
          <w:szCs w:val="24"/>
        </w:rPr>
        <w:t>pupils</w:t>
      </w:r>
      <w:r>
        <w:rPr>
          <w:rFonts w:ascii="Arial" w:hAnsi="Arial" w:cs="Arial"/>
          <w:sz w:val="24"/>
          <w:szCs w:val="24"/>
        </w:rPr>
        <w:t xml:space="preserve"> and families in making a shift from being problem focus</w:t>
      </w:r>
      <w:r w:rsidR="009B274B">
        <w:rPr>
          <w:rFonts w:ascii="Arial" w:hAnsi="Arial" w:cs="Arial"/>
          <w:sz w:val="24"/>
          <w:szCs w:val="24"/>
        </w:rPr>
        <w:t>s</w:t>
      </w:r>
      <w:r>
        <w:rPr>
          <w:rFonts w:ascii="Arial" w:hAnsi="Arial" w:cs="Arial"/>
          <w:sz w:val="24"/>
          <w:szCs w:val="24"/>
        </w:rPr>
        <w:t>ed to being solution focussed. This is achieved through a core set of beliefs:</w:t>
      </w:r>
    </w:p>
    <w:p w14:paraId="61FB1429" w14:textId="77777777" w:rsidR="001F4203" w:rsidRPr="004A00AE" w:rsidRDefault="001F4203" w:rsidP="001F4203">
      <w:pPr>
        <w:pStyle w:val="ListParagraph"/>
        <w:numPr>
          <w:ilvl w:val="0"/>
          <w:numId w:val="2"/>
        </w:numPr>
        <w:rPr>
          <w:rFonts w:ascii="Arial" w:hAnsi="Arial" w:cs="Arial"/>
          <w:sz w:val="24"/>
          <w:szCs w:val="24"/>
        </w:rPr>
      </w:pPr>
      <w:r w:rsidRPr="004A00AE">
        <w:rPr>
          <w:rFonts w:ascii="Arial" w:hAnsi="Arial" w:cs="Arial"/>
          <w:sz w:val="24"/>
          <w:szCs w:val="24"/>
        </w:rPr>
        <w:lastRenderedPageBreak/>
        <w:t>We don’t need to fully understand the problem before we can find a solution</w:t>
      </w:r>
    </w:p>
    <w:p w14:paraId="784151B7" w14:textId="77777777" w:rsidR="001F4203" w:rsidRPr="004A00AE" w:rsidRDefault="001F4203" w:rsidP="001F4203">
      <w:pPr>
        <w:pStyle w:val="ListParagraph"/>
        <w:numPr>
          <w:ilvl w:val="0"/>
          <w:numId w:val="2"/>
        </w:numPr>
        <w:rPr>
          <w:rFonts w:ascii="Arial" w:hAnsi="Arial" w:cs="Arial"/>
          <w:sz w:val="24"/>
          <w:szCs w:val="24"/>
        </w:rPr>
      </w:pPr>
      <w:r w:rsidRPr="004A00AE">
        <w:rPr>
          <w:rFonts w:ascii="Arial" w:hAnsi="Arial" w:cs="Arial"/>
          <w:sz w:val="24"/>
          <w:szCs w:val="24"/>
        </w:rPr>
        <w:t>Everyone has the strengths and resources to help themselves</w:t>
      </w:r>
    </w:p>
    <w:p w14:paraId="7CE8DE1A" w14:textId="445D799E" w:rsidR="001F4203" w:rsidRPr="004A00AE" w:rsidRDefault="001F4203" w:rsidP="001F4203">
      <w:pPr>
        <w:pStyle w:val="ListParagraph"/>
        <w:numPr>
          <w:ilvl w:val="0"/>
          <w:numId w:val="2"/>
        </w:numPr>
        <w:rPr>
          <w:rFonts w:ascii="Arial" w:hAnsi="Arial" w:cs="Arial"/>
          <w:sz w:val="24"/>
          <w:szCs w:val="24"/>
        </w:rPr>
      </w:pPr>
      <w:r w:rsidRPr="004A00AE">
        <w:rPr>
          <w:rFonts w:ascii="Arial" w:hAnsi="Arial" w:cs="Arial"/>
          <w:sz w:val="24"/>
          <w:szCs w:val="24"/>
        </w:rPr>
        <w:t xml:space="preserve">There will already </w:t>
      </w:r>
      <w:r w:rsidR="000F0AB2" w:rsidRPr="004A00AE">
        <w:rPr>
          <w:rFonts w:ascii="Arial" w:hAnsi="Arial" w:cs="Arial"/>
          <w:sz w:val="24"/>
          <w:szCs w:val="24"/>
        </w:rPr>
        <w:t>be</w:t>
      </w:r>
      <w:r w:rsidRPr="004A00AE">
        <w:rPr>
          <w:rFonts w:ascii="Arial" w:hAnsi="Arial" w:cs="Arial"/>
          <w:sz w:val="24"/>
          <w:szCs w:val="24"/>
        </w:rPr>
        <w:t xml:space="preserve"> </w:t>
      </w:r>
      <w:r w:rsidR="002630C6">
        <w:rPr>
          <w:rFonts w:ascii="Arial" w:hAnsi="Arial" w:cs="Arial"/>
          <w:sz w:val="24"/>
          <w:szCs w:val="24"/>
        </w:rPr>
        <w:t xml:space="preserve">something </w:t>
      </w:r>
      <w:r w:rsidRPr="004A00AE">
        <w:rPr>
          <w:rFonts w:ascii="Arial" w:hAnsi="Arial" w:cs="Arial"/>
          <w:sz w:val="24"/>
          <w:szCs w:val="24"/>
        </w:rPr>
        <w:t>working</w:t>
      </w:r>
      <w:r w:rsidR="006E3E8C">
        <w:rPr>
          <w:rFonts w:ascii="Arial" w:hAnsi="Arial" w:cs="Arial"/>
          <w:sz w:val="24"/>
          <w:szCs w:val="24"/>
        </w:rPr>
        <w:t xml:space="preserve"> well</w:t>
      </w:r>
    </w:p>
    <w:p w14:paraId="0C9D78C5" w14:textId="77777777" w:rsidR="001F4203" w:rsidRPr="004A00AE" w:rsidRDefault="001F4203" w:rsidP="001F4203">
      <w:pPr>
        <w:pStyle w:val="ListParagraph"/>
        <w:numPr>
          <w:ilvl w:val="0"/>
          <w:numId w:val="2"/>
        </w:numPr>
        <w:rPr>
          <w:rFonts w:ascii="Arial" w:hAnsi="Arial" w:cs="Arial"/>
          <w:sz w:val="24"/>
          <w:szCs w:val="24"/>
        </w:rPr>
      </w:pPr>
      <w:r w:rsidRPr="004A00AE">
        <w:rPr>
          <w:rFonts w:ascii="Arial" w:hAnsi="Arial" w:cs="Arial"/>
          <w:sz w:val="24"/>
          <w:szCs w:val="24"/>
        </w:rPr>
        <w:t>Changes can happen in very small steps</w:t>
      </w:r>
    </w:p>
    <w:p w14:paraId="102ED1A5" w14:textId="77777777" w:rsidR="001F4203" w:rsidRPr="004A00AE" w:rsidRDefault="001F4203" w:rsidP="001F4203">
      <w:pPr>
        <w:pStyle w:val="ListParagraph"/>
        <w:numPr>
          <w:ilvl w:val="0"/>
          <w:numId w:val="2"/>
        </w:numPr>
        <w:rPr>
          <w:rFonts w:ascii="Arial" w:hAnsi="Arial" w:cs="Arial"/>
          <w:sz w:val="24"/>
          <w:szCs w:val="24"/>
        </w:rPr>
      </w:pPr>
      <w:r w:rsidRPr="004A00AE">
        <w:rPr>
          <w:rFonts w:ascii="Arial" w:hAnsi="Arial" w:cs="Arial"/>
          <w:sz w:val="24"/>
          <w:szCs w:val="24"/>
        </w:rPr>
        <w:t>No matter how bad the problem is, it doesn’t happen all the time</w:t>
      </w:r>
    </w:p>
    <w:p w14:paraId="6F2D63A1" w14:textId="5E78D116" w:rsidR="001F4203" w:rsidRPr="004A00AE" w:rsidRDefault="001F4203" w:rsidP="001F4203">
      <w:pPr>
        <w:pStyle w:val="ListParagraph"/>
        <w:numPr>
          <w:ilvl w:val="0"/>
          <w:numId w:val="2"/>
        </w:numPr>
        <w:rPr>
          <w:rFonts w:ascii="Arial" w:hAnsi="Arial" w:cs="Arial"/>
          <w:sz w:val="24"/>
          <w:szCs w:val="24"/>
        </w:rPr>
      </w:pPr>
      <w:r w:rsidRPr="004A00AE">
        <w:rPr>
          <w:rFonts w:ascii="Arial" w:hAnsi="Arial" w:cs="Arial"/>
          <w:sz w:val="24"/>
          <w:szCs w:val="24"/>
        </w:rPr>
        <w:t>We can’t change the past</w:t>
      </w:r>
      <w:r w:rsidR="00AE0EC4">
        <w:rPr>
          <w:rFonts w:ascii="Arial" w:hAnsi="Arial" w:cs="Arial"/>
          <w:sz w:val="24"/>
          <w:szCs w:val="24"/>
        </w:rPr>
        <w:t>,</w:t>
      </w:r>
      <w:r w:rsidRPr="004A00AE">
        <w:rPr>
          <w:rFonts w:ascii="Arial" w:hAnsi="Arial" w:cs="Arial"/>
          <w:sz w:val="24"/>
          <w:szCs w:val="24"/>
        </w:rPr>
        <w:t xml:space="preserve"> </w:t>
      </w:r>
      <w:r>
        <w:rPr>
          <w:rFonts w:ascii="Arial" w:hAnsi="Arial" w:cs="Arial"/>
          <w:sz w:val="24"/>
          <w:szCs w:val="24"/>
        </w:rPr>
        <w:t>but</w:t>
      </w:r>
      <w:r w:rsidRPr="004A00AE">
        <w:rPr>
          <w:rFonts w:ascii="Arial" w:hAnsi="Arial" w:cs="Arial"/>
          <w:sz w:val="24"/>
          <w:szCs w:val="24"/>
        </w:rPr>
        <w:t xml:space="preserve"> we </w:t>
      </w:r>
      <w:r>
        <w:rPr>
          <w:rFonts w:ascii="Arial" w:hAnsi="Arial" w:cs="Arial"/>
          <w:sz w:val="24"/>
          <w:szCs w:val="24"/>
        </w:rPr>
        <w:t>can</w:t>
      </w:r>
      <w:r w:rsidRPr="004A00AE">
        <w:rPr>
          <w:rFonts w:ascii="Arial" w:hAnsi="Arial" w:cs="Arial"/>
          <w:sz w:val="24"/>
          <w:szCs w:val="24"/>
        </w:rPr>
        <w:t xml:space="preserve"> focus on the future</w:t>
      </w:r>
    </w:p>
    <w:p w14:paraId="2939A2D5" w14:textId="51574A03" w:rsidR="009E39BA" w:rsidRPr="006F48EB" w:rsidRDefault="00755C1B" w:rsidP="00F222BF">
      <w:pPr>
        <w:pStyle w:val="ListParagraph"/>
        <w:numPr>
          <w:ilvl w:val="0"/>
          <w:numId w:val="2"/>
        </w:numPr>
        <w:rPr>
          <w:rFonts w:ascii="Arial" w:hAnsi="Arial" w:cs="Arial"/>
          <w:sz w:val="24"/>
          <w:szCs w:val="24"/>
        </w:rPr>
      </w:pPr>
      <w:r w:rsidRPr="006F48EB">
        <w:rPr>
          <w:rFonts w:ascii="Arial" w:hAnsi="Arial" w:cs="Arial"/>
          <w:sz w:val="24"/>
          <w:szCs w:val="24"/>
        </w:rPr>
        <w:t>Having a clear idea where you want to be, makes it more likely that you will get there</w:t>
      </w:r>
    </w:p>
    <w:p w14:paraId="4795EC32" w14:textId="601F58F6" w:rsidR="00755C1B" w:rsidRDefault="00776527" w:rsidP="00755C1B">
      <w:pPr>
        <w:rPr>
          <w:rFonts w:ascii="Arial" w:hAnsi="Arial" w:cs="Arial"/>
          <w:b/>
          <w:sz w:val="28"/>
          <w:szCs w:val="28"/>
        </w:rPr>
      </w:pPr>
      <w:r>
        <w:rPr>
          <w:rFonts w:ascii="Arial" w:hAnsi="Arial" w:cs="Arial"/>
          <w:b/>
          <w:sz w:val="28"/>
          <w:szCs w:val="28"/>
        </w:rPr>
        <w:t>1</w:t>
      </w:r>
      <w:r w:rsidR="00E44875">
        <w:rPr>
          <w:rFonts w:ascii="Arial" w:hAnsi="Arial" w:cs="Arial"/>
          <w:b/>
          <w:sz w:val="28"/>
          <w:szCs w:val="28"/>
        </w:rPr>
        <w:t>4</w:t>
      </w:r>
      <w:r w:rsidR="00B25245">
        <w:rPr>
          <w:rFonts w:ascii="Arial" w:hAnsi="Arial" w:cs="Arial"/>
          <w:b/>
          <w:sz w:val="28"/>
          <w:szCs w:val="28"/>
        </w:rPr>
        <w:t xml:space="preserve">. </w:t>
      </w:r>
      <w:r w:rsidR="00755C1B">
        <w:rPr>
          <w:rFonts w:ascii="Arial" w:hAnsi="Arial" w:cs="Arial"/>
          <w:b/>
          <w:sz w:val="28"/>
          <w:szCs w:val="28"/>
        </w:rPr>
        <w:t xml:space="preserve">SMART </w:t>
      </w:r>
      <w:r w:rsidR="007B34C7">
        <w:rPr>
          <w:rFonts w:ascii="Arial" w:hAnsi="Arial" w:cs="Arial"/>
          <w:b/>
          <w:sz w:val="28"/>
          <w:szCs w:val="28"/>
        </w:rPr>
        <w:t>t</w:t>
      </w:r>
      <w:r w:rsidR="00755C1B">
        <w:rPr>
          <w:rFonts w:ascii="Arial" w:hAnsi="Arial" w:cs="Arial"/>
          <w:b/>
          <w:sz w:val="28"/>
          <w:szCs w:val="28"/>
        </w:rPr>
        <w:t>argets</w:t>
      </w:r>
    </w:p>
    <w:p w14:paraId="5D931D4B" w14:textId="26AACE4A" w:rsidR="00755C1B" w:rsidRPr="00755C1B" w:rsidRDefault="00776527" w:rsidP="00755C1B">
      <w:pPr>
        <w:rPr>
          <w:rFonts w:ascii="Arial" w:hAnsi="Arial" w:cs="Arial"/>
          <w:b/>
          <w:sz w:val="24"/>
          <w:szCs w:val="24"/>
        </w:rPr>
      </w:pPr>
      <w:r>
        <w:rPr>
          <w:rFonts w:ascii="Arial" w:hAnsi="Arial" w:cs="Arial"/>
          <w:b/>
          <w:sz w:val="24"/>
          <w:szCs w:val="24"/>
        </w:rPr>
        <w:t xml:space="preserve"> 1. </w:t>
      </w:r>
      <w:r w:rsidR="00755C1B" w:rsidRPr="00755C1B">
        <w:rPr>
          <w:rFonts w:ascii="Arial" w:hAnsi="Arial" w:cs="Arial"/>
          <w:b/>
          <w:sz w:val="24"/>
          <w:szCs w:val="24"/>
        </w:rPr>
        <w:t>What is SMART?</w:t>
      </w:r>
    </w:p>
    <w:tbl>
      <w:tblPr>
        <w:tblStyle w:val="TableGrid"/>
        <w:tblW w:w="93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09"/>
        <w:gridCol w:w="7513"/>
      </w:tblGrid>
      <w:tr w:rsidR="00755C1B" w14:paraId="5AB30838" w14:textId="77777777" w:rsidTr="001B33B8">
        <w:tc>
          <w:tcPr>
            <w:tcW w:w="1809" w:type="dxa"/>
          </w:tcPr>
          <w:p w14:paraId="6FD7ABFF" w14:textId="77777777" w:rsidR="00755C1B" w:rsidRPr="00D87C3B" w:rsidRDefault="00755C1B" w:rsidP="001B33B8">
            <w:pPr>
              <w:rPr>
                <w:rFonts w:ascii="Arial" w:hAnsi="Arial" w:cs="Arial"/>
                <w:b/>
                <w:sz w:val="28"/>
                <w:szCs w:val="28"/>
              </w:rPr>
            </w:pPr>
            <w:r w:rsidRPr="00D87C3B">
              <w:rPr>
                <w:rFonts w:ascii="Arial" w:hAnsi="Arial" w:cs="Arial"/>
                <w:b/>
                <w:color w:val="FFC000"/>
                <w:sz w:val="28"/>
                <w:szCs w:val="28"/>
              </w:rPr>
              <w:t>S</w:t>
            </w:r>
            <w:r w:rsidRPr="00480685">
              <w:rPr>
                <w:rFonts w:ascii="Arial" w:hAnsi="Arial" w:cs="Arial"/>
                <w:sz w:val="28"/>
                <w:szCs w:val="28"/>
              </w:rPr>
              <w:t>pecific</w:t>
            </w:r>
            <w:r>
              <w:rPr>
                <w:rFonts w:ascii="Arial" w:hAnsi="Arial" w:cs="Arial"/>
                <w:sz w:val="28"/>
                <w:szCs w:val="28"/>
              </w:rPr>
              <w:t xml:space="preserve"> </w:t>
            </w:r>
          </w:p>
          <w:p w14:paraId="3FEE491A" w14:textId="77777777" w:rsidR="00755C1B" w:rsidRDefault="00755C1B" w:rsidP="001B33B8">
            <w:pPr>
              <w:rPr>
                <w:rFonts w:ascii="Arial" w:hAnsi="Arial" w:cs="Arial"/>
                <w:b/>
                <w:sz w:val="28"/>
                <w:szCs w:val="28"/>
              </w:rPr>
            </w:pPr>
          </w:p>
        </w:tc>
        <w:tc>
          <w:tcPr>
            <w:tcW w:w="7513" w:type="dxa"/>
          </w:tcPr>
          <w:p w14:paraId="337740D7" w14:textId="77777777" w:rsidR="00755C1B" w:rsidRDefault="00755C1B" w:rsidP="001B33B8">
            <w:pPr>
              <w:rPr>
                <w:rFonts w:ascii="Arial" w:hAnsi="Arial" w:cs="Arial"/>
                <w:sz w:val="24"/>
                <w:szCs w:val="24"/>
              </w:rPr>
            </w:pPr>
            <w:r w:rsidRPr="00480685">
              <w:rPr>
                <w:rFonts w:ascii="Arial" w:hAnsi="Arial" w:cs="Arial"/>
                <w:sz w:val="24"/>
                <w:szCs w:val="24"/>
              </w:rPr>
              <w:t xml:space="preserve">What exactly </w:t>
            </w:r>
            <w:r>
              <w:rPr>
                <w:rFonts w:ascii="Arial" w:hAnsi="Arial" w:cs="Arial"/>
                <w:sz w:val="24"/>
                <w:szCs w:val="24"/>
              </w:rPr>
              <w:t>are we setting out to</w:t>
            </w:r>
            <w:r w:rsidRPr="00480685">
              <w:rPr>
                <w:rFonts w:ascii="Arial" w:hAnsi="Arial" w:cs="Arial"/>
                <w:sz w:val="24"/>
                <w:szCs w:val="24"/>
              </w:rPr>
              <w:t xml:space="preserve"> achieve?</w:t>
            </w:r>
          </w:p>
          <w:p w14:paraId="00FF3C25" w14:textId="77777777" w:rsidR="00755C1B" w:rsidRPr="00480685" w:rsidRDefault="00755C1B" w:rsidP="001B33B8">
            <w:pPr>
              <w:rPr>
                <w:rFonts w:ascii="Arial" w:hAnsi="Arial" w:cs="Arial"/>
                <w:sz w:val="24"/>
                <w:szCs w:val="24"/>
              </w:rPr>
            </w:pPr>
            <w:r>
              <w:rPr>
                <w:rFonts w:ascii="Arial" w:hAnsi="Arial" w:cs="Arial"/>
                <w:sz w:val="24"/>
                <w:szCs w:val="24"/>
              </w:rPr>
              <w:t>What exactly needs to be done?</w:t>
            </w:r>
          </w:p>
        </w:tc>
      </w:tr>
      <w:tr w:rsidR="00755C1B" w14:paraId="32190AD4" w14:textId="77777777" w:rsidTr="001B33B8">
        <w:tc>
          <w:tcPr>
            <w:tcW w:w="1809" w:type="dxa"/>
          </w:tcPr>
          <w:p w14:paraId="214F2FB4" w14:textId="77777777" w:rsidR="00755C1B" w:rsidRPr="00D87C3B" w:rsidRDefault="00755C1B" w:rsidP="001B33B8">
            <w:pPr>
              <w:rPr>
                <w:rFonts w:ascii="Arial" w:hAnsi="Arial" w:cs="Arial"/>
                <w:b/>
                <w:sz w:val="28"/>
                <w:szCs w:val="28"/>
              </w:rPr>
            </w:pPr>
            <w:r w:rsidRPr="00D87C3B">
              <w:rPr>
                <w:rFonts w:ascii="Arial" w:hAnsi="Arial" w:cs="Arial"/>
                <w:b/>
                <w:color w:val="FFC000"/>
                <w:sz w:val="28"/>
                <w:szCs w:val="28"/>
              </w:rPr>
              <w:t>M</w:t>
            </w:r>
            <w:r w:rsidRPr="00480685">
              <w:rPr>
                <w:rFonts w:ascii="Arial" w:hAnsi="Arial" w:cs="Arial"/>
                <w:sz w:val="28"/>
                <w:szCs w:val="28"/>
              </w:rPr>
              <w:t>easurable</w:t>
            </w:r>
          </w:p>
          <w:p w14:paraId="75E5C5C8" w14:textId="77777777" w:rsidR="00755C1B" w:rsidRDefault="00755C1B" w:rsidP="001B33B8">
            <w:pPr>
              <w:rPr>
                <w:rFonts w:ascii="Arial" w:hAnsi="Arial" w:cs="Arial"/>
                <w:b/>
                <w:sz w:val="28"/>
                <w:szCs w:val="28"/>
              </w:rPr>
            </w:pPr>
          </w:p>
        </w:tc>
        <w:tc>
          <w:tcPr>
            <w:tcW w:w="7513" w:type="dxa"/>
          </w:tcPr>
          <w:p w14:paraId="0AE18F1B" w14:textId="77777777" w:rsidR="00755C1B" w:rsidRDefault="00755C1B" w:rsidP="001B33B8">
            <w:pPr>
              <w:rPr>
                <w:rFonts w:ascii="Arial" w:hAnsi="Arial" w:cs="Arial"/>
                <w:sz w:val="24"/>
                <w:szCs w:val="24"/>
              </w:rPr>
            </w:pPr>
            <w:r w:rsidRPr="00480685">
              <w:rPr>
                <w:rFonts w:ascii="Arial" w:hAnsi="Arial" w:cs="Arial"/>
                <w:sz w:val="24"/>
                <w:szCs w:val="24"/>
              </w:rPr>
              <w:t>How can we measure progress?</w:t>
            </w:r>
          </w:p>
          <w:p w14:paraId="0A3BC59F" w14:textId="77777777" w:rsidR="00755C1B" w:rsidRPr="00480685" w:rsidRDefault="00755C1B" w:rsidP="001B33B8">
            <w:pPr>
              <w:rPr>
                <w:rFonts w:ascii="Arial" w:hAnsi="Arial" w:cs="Arial"/>
                <w:sz w:val="24"/>
                <w:szCs w:val="24"/>
              </w:rPr>
            </w:pPr>
            <w:r>
              <w:rPr>
                <w:rFonts w:ascii="Arial" w:hAnsi="Arial" w:cs="Arial"/>
                <w:sz w:val="24"/>
                <w:szCs w:val="24"/>
              </w:rPr>
              <w:t>How will we know when we have achieved the target?</w:t>
            </w:r>
          </w:p>
        </w:tc>
      </w:tr>
      <w:tr w:rsidR="00755C1B" w14:paraId="0359693A" w14:textId="77777777" w:rsidTr="001B33B8">
        <w:tc>
          <w:tcPr>
            <w:tcW w:w="1809" w:type="dxa"/>
          </w:tcPr>
          <w:p w14:paraId="5DB49357" w14:textId="47EC6AC1" w:rsidR="00755C1B" w:rsidRDefault="00755C1B" w:rsidP="00951D0A">
            <w:pPr>
              <w:rPr>
                <w:rFonts w:ascii="Arial" w:hAnsi="Arial" w:cs="Arial"/>
                <w:b/>
                <w:sz w:val="28"/>
                <w:szCs w:val="28"/>
              </w:rPr>
            </w:pPr>
            <w:r w:rsidRPr="00D87C3B">
              <w:rPr>
                <w:rFonts w:ascii="Arial" w:hAnsi="Arial" w:cs="Arial"/>
                <w:b/>
                <w:color w:val="FFC000"/>
                <w:sz w:val="28"/>
                <w:szCs w:val="28"/>
              </w:rPr>
              <w:t>A</w:t>
            </w:r>
            <w:r w:rsidRPr="00480685">
              <w:rPr>
                <w:rFonts w:ascii="Arial" w:hAnsi="Arial" w:cs="Arial"/>
                <w:sz w:val="28"/>
                <w:szCs w:val="28"/>
              </w:rPr>
              <w:t>chievable</w:t>
            </w:r>
            <w:r w:rsidR="00951D0A">
              <w:rPr>
                <w:rFonts w:ascii="Arial" w:hAnsi="Arial" w:cs="Arial"/>
                <w:sz w:val="28"/>
                <w:szCs w:val="28"/>
              </w:rPr>
              <w:t xml:space="preserve"> and Aspirational</w:t>
            </w:r>
          </w:p>
        </w:tc>
        <w:tc>
          <w:tcPr>
            <w:tcW w:w="7513" w:type="dxa"/>
          </w:tcPr>
          <w:p w14:paraId="7385487E" w14:textId="77777777" w:rsidR="00755C1B" w:rsidRDefault="00755C1B" w:rsidP="001B33B8">
            <w:pPr>
              <w:rPr>
                <w:rFonts w:ascii="Arial" w:hAnsi="Arial" w:cs="Arial"/>
                <w:sz w:val="24"/>
                <w:szCs w:val="24"/>
              </w:rPr>
            </w:pPr>
            <w:r>
              <w:rPr>
                <w:rFonts w:ascii="Arial" w:hAnsi="Arial" w:cs="Arial"/>
                <w:sz w:val="24"/>
                <w:szCs w:val="24"/>
              </w:rPr>
              <w:t>Does the young person have the skills required to achieve the goal? If not, what additional support will be required?</w:t>
            </w:r>
          </w:p>
          <w:p w14:paraId="5B3B0C72" w14:textId="77777777" w:rsidR="00755C1B" w:rsidRPr="00480685" w:rsidRDefault="00755C1B" w:rsidP="001B33B8">
            <w:pPr>
              <w:rPr>
                <w:rFonts w:ascii="Arial" w:hAnsi="Arial" w:cs="Arial"/>
                <w:sz w:val="24"/>
                <w:szCs w:val="24"/>
              </w:rPr>
            </w:pPr>
            <w:r>
              <w:rPr>
                <w:rFonts w:ascii="Arial" w:hAnsi="Arial" w:cs="Arial"/>
                <w:sz w:val="24"/>
                <w:szCs w:val="24"/>
              </w:rPr>
              <w:t>Is the target possible to achieve in the near future?</w:t>
            </w:r>
          </w:p>
        </w:tc>
      </w:tr>
      <w:tr w:rsidR="00755C1B" w14:paraId="41E16F60" w14:textId="77777777" w:rsidTr="001B33B8">
        <w:tc>
          <w:tcPr>
            <w:tcW w:w="1809" w:type="dxa"/>
          </w:tcPr>
          <w:p w14:paraId="18269A8F" w14:textId="77777777" w:rsidR="00755C1B" w:rsidRPr="00D87C3B" w:rsidRDefault="00755C1B" w:rsidP="001B33B8">
            <w:pPr>
              <w:rPr>
                <w:rFonts w:ascii="Arial" w:hAnsi="Arial" w:cs="Arial"/>
                <w:b/>
                <w:sz w:val="28"/>
                <w:szCs w:val="28"/>
              </w:rPr>
            </w:pPr>
            <w:r w:rsidRPr="00D87C3B">
              <w:rPr>
                <w:rFonts w:ascii="Arial" w:hAnsi="Arial" w:cs="Arial"/>
                <w:b/>
                <w:color w:val="FFC000"/>
                <w:sz w:val="28"/>
                <w:szCs w:val="28"/>
              </w:rPr>
              <w:t>R</w:t>
            </w:r>
            <w:r w:rsidRPr="00480685">
              <w:rPr>
                <w:rFonts w:ascii="Arial" w:hAnsi="Arial" w:cs="Arial"/>
                <w:sz w:val="28"/>
                <w:szCs w:val="28"/>
              </w:rPr>
              <w:t>elevant</w:t>
            </w:r>
          </w:p>
          <w:p w14:paraId="1C04142D" w14:textId="77777777" w:rsidR="00755C1B" w:rsidRDefault="00755C1B" w:rsidP="001B33B8">
            <w:pPr>
              <w:rPr>
                <w:rFonts w:ascii="Arial" w:hAnsi="Arial" w:cs="Arial"/>
                <w:b/>
                <w:sz w:val="28"/>
                <w:szCs w:val="28"/>
              </w:rPr>
            </w:pPr>
          </w:p>
        </w:tc>
        <w:tc>
          <w:tcPr>
            <w:tcW w:w="7513" w:type="dxa"/>
          </w:tcPr>
          <w:p w14:paraId="6386CCF9" w14:textId="77777777" w:rsidR="00755C1B" w:rsidRDefault="00755C1B" w:rsidP="001B33B8">
            <w:pPr>
              <w:rPr>
                <w:rFonts w:ascii="Arial" w:hAnsi="Arial" w:cs="Arial"/>
                <w:sz w:val="24"/>
                <w:szCs w:val="24"/>
              </w:rPr>
            </w:pPr>
            <w:r>
              <w:rPr>
                <w:rFonts w:ascii="Arial" w:hAnsi="Arial" w:cs="Arial"/>
                <w:sz w:val="24"/>
                <w:szCs w:val="24"/>
              </w:rPr>
              <w:t xml:space="preserve">Why are we setting this goal? </w:t>
            </w:r>
          </w:p>
          <w:p w14:paraId="4572695D" w14:textId="77777777" w:rsidR="00755C1B" w:rsidRDefault="00755C1B" w:rsidP="001B33B8">
            <w:pPr>
              <w:rPr>
                <w:rFonts w:ascii="Arial" w:hAnsi="Arial" w:cs="Arial"/>
                <w:sz w:val="24"/>
                <w:szCs w:val="24"/>
              </w:rPr>
            </w:pPr>
            <w:r>
              <w:rPr>
                <w:rFonts w:ascii="Arial" w:hAnsi="Arial" w:cs="Arial"/>
                <w:sz w:val="24"/>
                <w:szCs w:val="24"/>
              </w:rPr>
              <w:t>Is it a sensible and relevant to do?</w:t>
            </w:r>
          </w:p>
          <w:p w14:paraId="5140E6C2" w14:textId="77777777" w:rsidR="00755C1B" w:rsidRPr="00480685" w:rsidRDefault="00755C1B" w:rsidP="001B33B8">
            <w:pPr>
              <w:rPr>
                <w:rFonts w:ascii="Arial" w:hAnsi="Arial" w:cs="Arial"/>
                <w:sz w:val="24"/>
                <w:szCs w:val="24"/>
              </w:rPr>
            </w:pPr>
            <w:r>
              <w:rPr>
                <w:rFonts w:ascii="Arial" w:hAnsi="Arial" w:cs="Arial"/>
                <w:sz w:val="24"/>
                <w:szCs w:val="24"/>
              </w:rPr>
              <w:t>Is it relevant to overall objectives for this young person?</w:t>
            </w:r>
          </w:p>
        </w:tc>
      </w:tr>
      <w:tr w:rsidR="00755C1B" w14:paraId="6484F97E" w14:textId="77777777" w:rsidTr="001B33B8">
        <w:trPr>
          <w:trHeight w:val="353"/>
        </w:trPr>
        <w:tc>
          <w:tcPr>
            <w:tcW w:w="1809" w:type="dxa"/>
          </w:tcPr>
          <w:p w14:paraId="007A99FC" w14:textId="77777777" w:rsidR="00755C1B" w:rsidRDefault="00755C1B" w:rsidP="001B33B8">
            <w:pPr>
              <w:rPr>
                <w:rFonts w:ascii="Arial" w:hAnsi="Arial" w:cs="Arial"/>
                <w:sz w:val="28"/>
                <w:szCs w:val="28"/>
              </w:rPr>
            </w:pPr>
            <w:r w:rsidRPr="00D87C3B">
              <w:rPr>
                <w:rFonts w:ascii="Arial" w:hAnsi="Arial" w:cs="Arial"/>
                <w:b/>
                <w:color w:val="FFC000"/>
                <w:sz w:val="28"/>
                <w:szCs w:val="28"/>
              </w:rPr>
              <w:t>T</w:t>
            </w:r>
            <w:r>
              <w:rPr>
                <w:rFonts w:ascii="Arial" w:hAnsi="Arial" w:cs="Arial"/>
                <w:sz w:val="28"/>
                <w:szCs w:val="28"/>
              </w:rPr>
              <w:t>imed</w:t>
            </w:r>
          </w:p>
          <w:p w14:paraId="7A71FF6E" w14:textId="77777777" w:rsidR="00755C1B" w:rsidRDefault="00755C1B" w:rsidP="001B33B8">
            <w:pPr>
              <w:rPr>
                <w:rFonts w:ascii="Arial" w:hAnsi="Arial" w:cs="Arial"/>
                <w:b/>
                <w:sz w:val="28"/>
                <w:szCs w:val="28"/>
              </w:rPr>
            </w:pPr>
          </w:p>
        </w:tc>
        <w:tc>
          <w:tcPr>
            <w:tcW w:w="7513" w:type="dxa"/>
          </w:tcPr>
          <w:p w14:paraId="02612995" w14:textId="77777777" w:rsidR="00755C1B" w:rsidRPr="00480685" w:rsidRDefault="00755C1B" w:rsidP="001B33B8">
            <w:pPr>
              <w:rPr>
                <w:rFonts w:ascii="Arial" w:hAnsi="Arial" w:cs="Arial"/>
                <w:sz w:val="24"/>
                <w:szCs w:val="24"/>
              </w:rPr>
            </w:pPr>
            <w:r w:rsidRPr="00480685">
              <w:rPr>
                <w:rFonts w:ascii="Arial" w:hAnsi="Arial" w:cs="Arial"/>
                <w:sz w:val="24"/>
                <w:szCs w:val="24"/>
              </w:rPr>
              <w:t>What is the deadline and is it realistic?</w:t>
            </w:r>
          </w:p>
        </w:tc>
      </w:tr>
    </w:tbl>
    <w:p w14:paraId="5C6431BD" w14:textId="77777777" w:rsidR="00755C1B" w:rsidRPr="00776527" w:rsidRDefault="00755C1B" w:rsidP="00755C1B">
      <w:pPr>
        <w:rPr>
          <w:rFonts w:ascii="Arial" w:hAnsi="Arial" w:cs="Arial"/>
          <w:b/>
          <w:sz w:val="24"/>
          <w:szCs w:val="24"/>
        </w:rPr>
      </w:pPr>
    </w:p>
    <w:p w14:paraId="0AD4FDC6" w14:textId="7D1D53EA" w:rsidR="00755C1B" w:rsidRPr="00776527" w:rsidRDefault="00776527" w:rsidP="00755C1B">
      <w:pPr>
        <w:rPr>
          <w:rFonts w:ascii="Arial" w:hAnsi="Arial" w:cs="Arial"/>
          <w:b/>
          <w:sz w:val="24"/>
          <w:szCs w:val="24"/>
        </w:rPr>
      </w:pPr>
      <w:r w:rsidRPr="00776527">
        <w:rPr>
          <w:rFonts w:ascii="Arial" w:hAnsi="Arial" w:cs="Arial"/>
          <w:b/>
          <w:sz w:val="24"/>
          <w:szCs w:val="24"/>
        </w:rPr>
        <w:t xml:space="preserve">2. </w:t>
      </w:r>
      <w:r w:rsidR="00755C1B" w:rsidRPr="00776527">
        <w:rPr>
          <w:rFonts w:ascii="Arial" w:hAnsi="Arial" w:cs="Arial"/>
          <w:b/>
          <w:sz w:val="24"/>
          <w:szCs w:val="24"/>
        </w:rPr>
        <w:t xml:space="preserve">Why set </w:t>
      </w:r>
      <w:r w:rsidR="00755C1B" w:rsidRPr="00776527">
        <w:rPr>
          <w:rFonts w:ascii="Arial" w:hAnsi="Arial" w:cs="Arial"/>
          <w:b/>
          <w:color w:val="FFC000"/>
          <w:sz w:val="24"/>
          <w:szCs w:val="24"/>
        </w:rPr>
        <w:t>SMART</w:t>
      </w:r>
      <w:r w:rsidR="00755C1B" w:rsidRPr="00776527">
        <w:rPr>
          <w:rFonts w:ascii="Arial" w:hAnsi="Arial" w:cs="Arial"/>
          <w:b/>
          <w:sz w:val="24"/>
          <w:szCs w:val="24"/>
        </w:rPr>
        <w:t xml:space="preserve"> </w:t>
      </w:r>
      <w:r w:rsidR="007B34C7">
        <w:rPr>
          <w:rFonts w:ascii="Arial" w:hAnsi="Arial" w:cs="Arial"/>
          <w:b/>
          <w:sz w:val="24"/>
          <w:szCs w:val="24"/>
        </w:rPr>
        <w:t>t</w:t>
      </w:r>
      <w:r w:rsidR="00755C1B" w:rsidRPr="00776527">
        <w:rPr>
          <w:rFonts w:ascii="Arial" w:hAnsi="Arial" w:cs="Arial"/>
          <w:b/>
          <w:sz w:val="24"/>
          <w:szCs w:val="24"/>
        </w:rPr>
        <w:t>argets?</w:t>
      </w:r>
    </w:p>
    <w:p w14:paraId="28184DCD" w14:textId="5831CD40" w:rsidR="00755C1B" w:rsidRPr="004A00AE" w:rsidRDefault="00FD658C" w:rsidP="00755C1B">
      <w:pPr>
        <w:rPr>
          <w:rFonts w:ascii="Arial" w:hAnsi="Arial" w:cs="Arial"/>
          <w:sz w:val="24"/>
          <w:szCs w:val="24"/>
        </w:rPr>
      </w:pPr>
      <w:r>
        <w:rPr>
          <w:rFonts w:ascii="Arial" w:hAnsi="Arial" w:cs="Arial"/>
          <w:sz w:val="24"/>
          <w:szCs w:val="24"/>
        </w:rPr>
        <w:t xml:space="preserve">When </w:t>
      </w:r>
      <w:r w:rsidR="00755C1B" w:rsidRPr="004A00AE">
        <w:rPr>
          <w:rFonts w:ascii="Arial" w:hAnsi="Arial" w:cs="Arial"/>
          <w:sz w:val="24"/>
          <w:szCs w:val="24"/>
        </w:rPr>
        <w:t>SMART targets are used</w:t>
      </w:r>
      <w:r w:rsidR="00FF3B76">
        <w:rPr>
          <w:rFonts w:ascii="Arial" w:hAnsi="Arial" w:cs="Arial"/>
          <w:sz w:val="24"/>
          <w:szCs w:val="24"/>
        </w:rPr>
        <w:t>,</w:t>
      </w:r>
      <w:r w:rsidR="00755C1B" w:rsidRPr="004A00AE">
        <w:rPr>
          <w:rFonts w:ascii="Arial" w:hAnsi="Arial" w:cs="Arial"/>
          <w:sz w:val="24"/>
          <w:szCs w:val="24"/>
        </w:rPr>
        <w:t xml:space="preserve"> </w:t>
      </w:r>
      <w:r w:rsidR="008840DC" w:rsidRPr="008840DC">
        <w:rPr>
          <w:rFonts w:ascii="Arial" w:hAnsi="Arial" w:cs="Arial"/>
          <w:sz w:val="24"/>
          <w:szCs w:val="24"/>
        </w:rPr>
        <w:t>they allow young people to understand what success looks like and how to achieve it</w:t>
      </w:r>
      <w:r w:rsidR="008840DC" w:rsidRPr="008840DC">
        <w:rPr>
          <w:rFonts w:ascii="Arial" w:hAnsi="Arial" w:cs="Arial"/>
        </w:rPr>
        <w:t>.</w:t>
      </w:r>
      <w:r w:rsidR="00755C1B" w:rsidRPr="008840DC">
        <w:rPr>
          <w:rFonts w:ascii="Arial" w:hAnsi="Arial" w:cs="Arial"/>
        </w:rPr>
        <w:t xml:space="preserve"> </w:t>
      </w:r>
      <w:r w:rsidR="00755C1B" w:rsidRPr="004A00AE">
        <w:rPr>
          <w:rFonts w:ascii="Arial" w:hAnsi="Arial" w:cs="Arial"/>
          <w:sz w:val="24"/>
          <w:szCs w:val="24"/>
        </w:rPr>
        <w:t xml:space="preserve">They make it easier to see whether </w:t>
      </w:r>
      <w:r w:rsidR="00755C1B">
        <w:rPr>
          <w:rFonts w:ascii="Arial" w:hAnsi="Arial" w:cs="Arial"/>
          <w:sz w:val="24"/>
          <w:szCs w:val="24"/>
        </w:rPr>
        <w:t>a</w:t>
      </w:r>
      <w:r w:rsidR="00755C1B" w:rsidRPr="004A00AE">
        <w:rPr>
          <w:rFonts w:ascii="Arial" w:hAnsi="Arial" w:cs="Arial"/>
          <w:sz w:val="24"/>
          <w:szCs w:val="24"/>
        </w:rPr>
        <w:t xml:space="preserve"> target has been achieved or not. </w:t>
      </w:r>
      <w:r w:rsidR="00B935AA">
        <w:rPr>
          <w:rFonts w:ascii="Arial" w:hAnsi="Arial" w:cs="Arial"/>
          <w:sz w:val="24"/>
          <w:szCs w:val="24"/>
        </w:rPr>
        <w:t xml:space="preserve">Additionally, it provides evidence for schools in line with the graduated response to need. </w:t>
      </w:r>
    </w:p>
    <w:p w14:paraId="318C09F4" w14:textId="6466B65F" w:rsidR="0035491D" w:rsidRDefault="0035491D" w:rsidP="009B51D4">
      <w:pPr>
        <w:rPr>
          <w:sz w:val="24"/>
          <w:szCs w:val="24"/>
        </w:rPr>
      </w:pPr>
    </w:p>
    <w:p w14:paraId="1B1493A9" w14:textId="57872B36" w:rsidR="0035491D" w:rsidRDefault="0035491D" w:rsidP="009B51D4">
      <w:pPr>
        <w:rPr>
          <w:sz w:val="24"/>
          <w:szCs w:val="24"/>
        </w:rPr>
      </w:pPr>
    </w:p>
    <w:p w14:paraId="7791A56F" w14:textId="298485F7" w:rsidR="003D5748" w:rsidRPr="003D5748" w:rsidRDefault="003D5748" w:rsidP="003D5748">
      <w:pPr>
        <w:rPr>
          <w:sz w:val="24"/>
          <w:szCs w:val="24"/>
        </w:rPr>
      </w:pPr>
    </w:p>
    <w:p w14:paraId="13260DA9" w14:textId="3262F24F" w:rsidR="003D5748" w:rsidRDefault="003D5748" w:rsidP="003D5748">
      <w:pPr>
        <w:jc w:val="center"/>
        <w:rPr>
          <w:rFonts w:ascii="Arial" w:hAnsi="Arial" w:cs="Arial"/>
          <w:b/>
          <w:sz w:val="52"/>
          <w:szCs w:val="52"/>
        </w:rPr>
      </w:pPr>
      <w:r>
        <w:rPr>
          <w:rFonts w:ascii="Arial" w:hAnsi="Arial" w:cs="Arial"/>
          <w:b/>
          <w:sz w:val="52"/>
          <w:szCs w:val="52"/>
        </w:rPr>
        <w:lastRenderedPageBreak/>
        <w:t>Supporting Documents</w:t>
      </w:r>
    </w:p>
    <w:p w14:paraId="7072D230" w14:textId="7FF67AD0" w:rsidR="00E214C6" w:rsidRDefault="00E214C6" w:rsidP="003D5748">
      <w:pPr>
        <w:jc w:val="center"/>
        <w:rPr>
          <w:rFonts w:ascii="Arial" w:hAnsi="Arial" w:cs="Arial"/>
          <w:b/>
          <w:sz w:val="52"/>
          <w:szCs w:val="52"/>
        </w:rPr>
      </w:pPr>
    </w:p>
    <w:p w14:paraId="2DD275AD" w14:textId="7DF927EA" w:rsidR="00E214C6" w:rsidRDefault="00E214C6" w:rsidP="003D5748">
      <w:pPr>
        <w:jc w:val="center"/>
        <w:rPr>
          <w:rFonts w:ascii="Arial" w:hAnsi="Arial" w:cs="Arial"/>
          <w:b/>
          <w:sz w:val="52"/>
          <w:szCs w:val="52"/>
        </w:rPr>
      </w:pPr>
    </w:p>
    <w:p w14:paraId="5A7D3371" w14:textId="102B6493" w:rsidR="00E214C6" w:rsidRDefault="00E214C6" w:rsidP="003D5748">
      <w:pPr>
        <w:jc w:val="center"/>
        <w:rPr>
          <w:rFonts w:ascii="Arial" w:hAnsi="Arial" w:cs="Arial"/>
          <w:b/>
          <w:sz w:val="52"/>
          <w:szCs w:val="52"/>
        </w:rPr>
      </w:pPr>
    </w:p>
    <w:p w14:paraId="6BBE0BCE" w14:textId="74D7C4B6" w:rsidR="00E214C6" w:rsidRDefault="00E214C6" w:rsidP="003D5748">
      <w:pPr>
        <w:jc w:val="center"/>
        <w:rPr>
          <w:rFonts w:ascii="Arial" w:hAnsi="Arial" w:cs="Arial"/>
          <w:b/>
          <w:sz w:val="52"/>
          <w:szCs w:val="52"/>
        </w:rPr>
      </w:pPr>
    </w:p>
    <w:p w14:paraId="14A26318" w14:textId="34C055A1" w:rsidR="00E214C6" w:rsidRDefault="00E214C6" w:rsidP="003D5748">
      <w:pPr>
        <w:jc w:val="center"/>
        <w:rPr>
          <w:rFonts w:ascii="Arial" w:hAnsi="Arial" w:cs="Arial"/>
          <w:b/>
          <w:sz w:val="52"/>
          <w:szCs w:val="52"/>
        </w:rPr>
      </w:pPr>
    </w:p>
    <w:p w14:paraId="51A1C705" w14:textId="465CFA3C" w:rsidR="00E214C6" w:rsidRDefault="00E214C6" w:rsidP="003D5748">
      <w:pPr>
        <w:jc w:val="center"/>
        <w:rPr>
          <w:rFonts w:ascii="Arial" w:hAnsi="Arial" w:cs="Arial"/>
          <w:b/>
          <w:sz w:val="52"/>
          <w:szCs w:val="52"/>
        </w:rPr>
      </w:pPr>
    </w:p>
    <w:p w14:paraId="77F8AD74" w14:textId="1A233D4B" w:rsidR="00E214C6" w:rsidRDefault="00E214C6" w:rsidP="003D5748">
      <w:pPr>
        <w:jc w:val="center"/>
        <w:rPr>
          <w:rFonts w:ascii="Arial" w:hAnsi="Arial" w:cs="Arial"/>
          <w:b/>
          <w:sz w:val="52"/>
          <w:szCs w:val="52"/>
        </w:rPr>
      </w:pPr>
    </w:p>
    <w:p w14:paraId="54F32D5A" w14:textId="101FBE00" w:rsidR="00E214C6" w:rsidRDefault="00E214C6" w:rsidP="003D5748">
      <w:pPr>
        <w:jc w:val="center"/>
        <w:rPr>
          <w:rFonts w:ascii="Arial" w:hAnsi="Arial" w:cs="Arial"/>
          <w:b/>
          <w:sz w:val="52"/>
          <w:szCs w:val="52"/>
        </w:rPr>
      </w:pPr>
    </w:p>
    <w:p w14:paraId="2CC8B37C" w14:textId="66B32E47" w:rsidR="00E214C6" w:rsidRDefault="00E214C6" w:rsidP="003D5748">
      <w:pPr>
        <w:jc w:val="center"/>
        <w:rPr>
          <w:rFonts w:ascii="Arial" w:hAnsi="Arial" w:cs="Arial"/>
          <w:b/>
          <w:sz w:val="52"/>
          <w:szCs w:val="52"/>
        </w:rPr>
      </w:pPr>
    </w:p>
    <w:p w14:paraId="4A4AC00A" w14:textId="5C7AEA52" w:rsidR="008A33BA" w:rsidRDefault="008A33BA" w:rsidP="00764FFF">
      <w:pPr>
        <w:rPr>
          <w:rFonts w:ascii="Arial" w:hAnsi="Arial" w:cs="Arial"/>
          <w:b/>
          <w:sz w:val="52"/>
          <w:szCs w:val="52"/>
        </w:rPr>
      </w:pPr>
    </w:p>
    <w:p w14:paraId="727C2986" w14:textId="41DFB2F2" w:rsidR="00DF38EA" w:rsidRDefault="00DF38EA" w:rsidP="00764FFF">
      <w:pPr>
        <w:rPr>
          <w:rFonts w:ascii="Arial" w:hAnsi="Arial" w:cs="Arial"/>
          <w:b/>
          <w:sz w:val="52"/>
          <w:szCs w:val="52"/>
        </w:rPr>
      </w:pPr>
    </w:p>
    <w:p w14:paraId="3DE0B6BF" w14:textId="70CF8624" w:rsidR="00B935AA" w:rsidRDefault="00B935AA" w:rsidP="00764FFF">
      <w:pPr>
        <w:rPr>
          <w:rFonts w:ascii="Arial" w:hAnsi="Arial" w:cs="Arial"/>
          <w:b/>
          <w:sz w:val="52"/>
          <w:szCs w:val="52"/>
        </w:rPr>
      </w:pPr>
    </w:p>
    <w:p w14:paraId="6459FB3A" w14:textId="6B07CC7D" w:rsidR="00B935AA" w:rsidRDefault="00B935AA" w:rsidP="00764FFF">
      <w:pPr>
        <w:rPr>
          <w:rFonts w:ascii="Arial" w:hAnsi="Arial" w:cs="Arial"/>
          <w:b/>
          <w:sz w:val="52"/>
          <w:szCs w:val="52"/>
        </w:rPr>
      </w:pPr>
    </w:p>
    <w:p w14:paraId="253CD13F" w14:textId="77777777" w:rsidR="00B935AA" w:rsidRDefault="00B935AA" w:rsidP="00764FFF">
      <w:pPr>
        <w:rPr>
          <w:rFonts w:ascii="Arial" w:hAnsi="Arial" w:cs="Arial"/>
          <w:b/>
          <w:sz w:val="52"/>
          <w:szCs w:val="52"/>
        </w:rPr>
      </w:pPr>
    </w:p>
    <w:p w14:paraId="7F8277BF" w14:textId="77777777" w:rsidR="00DF38EA" w:rsidRDefault="00DF38EA" w:rsidP="00764FFF">
      <w:pPr>
        <w:rPr>
          <w:rFonts w:ascii="Arial" w:hAnsi="Arial" w:cs="Arial"/>
          <w:b/>
          <w:sz w:val="52"/>
          <w:szCs w:val="52"/>
        </w:rPr>
      </w:pPr>
    </w:p>
    <w:p w14:paraId="30430A2A" w14:textId="6127ADFD" w:rsidR="00764FFF" w:rsidRPr="001846D1" w:rsidRDefault="00E214C6" w:rsidP="00764FFF">
      <w:pPr>
        <w:rPr>
          <w:rFonts w:ascii="Arial" w:hAnsi="Arial" w:cs="Arial"/>
          <w:b/>
          <w:sz w:val="32"/>
          <w:szCs w:val="32"/>
        </w:rPr>
      </w:pPr>
      <w:r>
        <w:rPr>
          <w:rFonts w:ascii="Arial" w:hAnsi="Arial" w:cs="Arial"/>
          <w:b/>
          <w:sz w:val="32"/>
          <w:szCs w:val="32"/>
        </w:rPr>
        <w:lastRenderedPageBreak/>
        <w:t>S</w:t>
      </w:r>
      <w:r w:rsidR="001846D1">
        <w:rPr>
          <w:rFonts w:ascii="Arial" w:hAnsi="Arial" w:cs="Arial"/>
          <w:b/>
          <w:sz w:val="32"/>
          <w:szCs w:val="32"/>
        </w:rPr>
        <w:t>ample Reintegration Plan</w:t>
      </w:r>
    </w:p>
    <w:tbl>
      <w:tblPr>
        <w:tblStyle w:val="TableGrid"/>
        <w:tblpPr w:leftFromText="180" w:rightFromText="180" w:vertAnchor="text" w:horzAnchor="margin" w:tblpX="-704" w:tblpY="438"/>
        <w:tblW w:w="10348" w:type="dxa"/>
        <w:tblLayout w:type="fixed"/>
        <w:tblLook w:val="04A0" w:firstRow="1" w:lastRow="0" w:firstColumn="1" w:lastColumn="0" w:noHBand="0" w:noVBand="1"/>
      </w:tblPr>
      <w:tblGrid>
        <w:gridCol w:w="2069"/>
        <w:gridCol w:w="562"/>
        <w:gridCol w:w="27"/>
        <w:gridCol w:w="656"/>
        <w:gridCol w:w="825"/>
        <w:gridCol w:w="734"/>
        <w:gridCol w:w="364"/>
        <w:gridCol w:w="65"/>
        <w:gridCol w:w="906"/>
        <w:gridCol w:w="845"/>
        <w:gridCol w:w="893"/>
        <w:gridCol w:w="332"/>
        <w:gridCol w:w="2070"/>
      </w:tblGrid>
      <w:tr w:rsidR="001A5EBF" w14:paraId="72909C14" w14:textId="77777777" w:rsidTr="008F1DAD">
        <w:trPr>
          <w:trHeight w:val="245"/>
        </w:trPr>
        <w:tc>
          <w:tcPr>
            <w:tcW w:w="10348" w:type="dxa"/>
            <w:gridSpan w:val="13"/>
            <w:tcBorders>
              <w:top w:val="single" w:sz="12" w:space="0" w:color="000000"/>
              <w:left w:val="single" w:sz="12" w:space="0" w:color="000000"/>
              <w:bottom w:val="single" w:sz="12" w:space="0" w:color="000000"/>
              <w:right w:val="single" w:sz="12" w:space="0" w:color="000000"/>
            </w:tcBorders>
            <w:shd w:val="clear" w:color="auto" w:fill="BDD6EE" w:themeFill="accent5" w:themeFillTint="66"/>
          </w:tcPr>
          <w:p w14:paraId="34FD4018" w14:textId="6826D4F0" w:rsidR="001A5EBF" w:rsidRPr="001A5EBF" w:rsidRDefault="001A5EBF" w:rsidP="00951D0A">
            <w:pPr>
              <w:spacing w:after="0"/>
              <w:rPr>
                <w:rFonts w:ascii="Arial" w:hAnsi="Arial" w:cs="Arial"/>
                <w:b/>
                <w:sz w:val="24"/>
                <w:szCs w:val="24"/>
              </w:rPr>
            </w:pPr>
            <w:r w:rsidRPr="001A5EBF">
              <w:rPr>
                <w:rFonts w:ascii="Arial" w:hAnsi="Arial" w:cs="Arial"/>
                <w:b/>
                <w:sz w:val="24"/>
                <w:szCs w:val="24"/>
              </w:rPr>
              <w:t xml:space="preserve">Pupil </w:t>
            </w:r>
            <w:r>
              <w:rPr>
                <w:rFonts w:ascii="Arial" w:hAnsi="Arial" w:cs="Arial"/>
                <w:b/>
                <w:sz w:val="24"/>
                <w:szCs w:val="24"/>
              </w:rPr>
              <w:t>D</w:t>
            </w:r>
            <w:r w:rsidRPr="001A5EBF">
              <w:rPr>
                <w:rFonts w:ascii="Arial" w:hAnsi="Arial" w:cs="Arial"/>
                <w:b/>
                <w:sz w:val="24"/>
                <w:szCs w:val="24"/>
              </w:rPr>
              <w:t xml:space="preserve">etails </w:t>
            </w:r>
          </w:p>
        </w:tc>
      </w:tr>
      <w:tr w:rsidR="00FB5A2A" w14:paraId="3C4B60E3" w14:textId="77777777" w:rsidTr="008F1DAD">
        <w:trPr>
          <w:trHeight w:val="363"/>
        </w:trPr>
        <w:tc>
          <w:tcPr>
            <w:tcW w:w="3314" w:type="dxa"/>
            <w:gridSpan w:val="4"/>
            <w:tcBorders>
              <w:top w:val="single" w:sz="12" w:space="0" w:color="000000"/>
              <w:left w:val="single" w:sz="12" w:space="0" w:color="000000"/>
              <w:bottom w:val="single" w:sz="12" w:space="0" w:color="000000"/>
              <w:right w:val="single" w:sz="12" w:space="0" w:color="000000"/>
            </w:tcBorders>
          </w:tcPr>
          <w:p w14:paraId="1B793A68" w14:textId="396FA41D" w:rsidR="00FB5A2A" w:rsidRDefault="00E413FB" w:rsidP="008F1DAD">
            <w:pPr>
              <w:rPr>
                <w:rFonts w:ascii="Arial" w:hAnsi="Arial" w:cs="Arial"/>
                <w:b/>
                <w:sz w:val="28"/>
                <w:szCs w:val="28"/>
              </w:rPr>
            </w:pPr>
            <w:bookmarkStart w:id="1" w:name="_Hlk39039063"/>
            <w:r>
              <w:rPr>
                <w:rFonts w:ascii="Arial" w:hAnsi="Arial" w:cs="Arial"/>
                <w:b/>
                <w:sz w:val="24"/>
                <w:szCs w:val="24"/>
              </w:rPr>
              <w:t>Name</w:t>
            </w:r>
            <w:r w:rsidR="00951D0A">
              <w:rPr>
                <w:rFonts w:ascii="Arial" w:hAnsi="Arial" w:cs="Arial"/>
                <w:b/>
                <w:sz w:val="24"/>
                <w:szCs w:val="24"/>
              </w:rPr>
              <w:t>:</w:t>
            </w:r>
          </w:p>
        </w:tc>
        <w:tc>
          <w:tcPr>
            <w:tcW w:w="3739" w:type="dxa"/>
            <w:gridSpan w:val="6"/>
            <w:tcBorders>
              <w:top w:val="single" w:sz="12" w:space="0" w:color="000000"/>
              <w:left w:val="single" w:sz="12" w:space="0" w:color="000000"/>
              <w:bottom w:val="single" w:sz="8" w:space="0" w:color="auto"/>
              <w:right w:val="single" w:sz="12" w:space="0" w:color="000000"/>
            </w:tcBorders>
          </w:tcPr>
          <w:p w14:paraId="14C265FA" w14:textId="0AF7C6FA" w:rsidR="00FB5A2A" w:rsidRDefault="00E413FB" w:rsidP="008F1DAD">
            <w:pPr>
              <w:rPr>
                <w:rFonts w:ascii="Arial" w:hAnsi="Arial" w:cs="Arial"/>
                <w:b/>
                <w:sz w:val="28"/>
                <w:szCs w:val="28"/>
              </w:rPr>
            </w:pPr>
            <w:r>
              <w:rPr>
                <w:rFonts w:ascii="Arial" w:hAnsi="Arial" w:cs="Arial"/>
                <w:b/>
                <w:sz w:val="24"/>
                <w:szCs w:val="24"/>
              </w:rPr>
              <w:t>Date of Birth</w:t>
            </w:r>
            <w:r w:rsidR="00951D0A">
              <w:rPr>
                <w:rFonts w:ascii="Arial" w:hAnsi="Arial" w:cs="Arial"/>
                <w:b/>
                <w:sz w:val="24"/>
                <w:szCs w:val="24"/>
              </w:rPr>
              <w:t>:</w:t>
            </w:r>
          </w:p>
        </w:tc>
        <w:tc>
          <w:tcPr>
            <w:tcW w:w="3295" w:type="dxa"/>
            <w:gridSpan w:val="3"/>
            <w:tcBorders>
              <w:top w:val="single" w:sz="12" w:space="0" w:color="000000"/>
              <w:left w:val="single" w:sz="12" w:space="0" w:color="000000"/>
              <w:bottom w:val="single" w:sz="8" w:space="0" w:color="auto"/>
              <w:right w:val="single" w:sz="12" w:space="0" w:color="000000"/>
            </w:tcBorders>
          </w:tcPr>
          <w:p w14:paraId="19611410" w14:textId="5E992183" w:rsidR="00FB5A2A" w:rsidRDefault="00E413FB" w:rsidP="008F1DAD">
            <w:pPr>
              <w:rPr>
                <w:rFonts w:ascii="Arial" w:hAnsi="Arial" w:cs="Arial"/>
                <w:b/>
                <w:sz w:val="28"/>
                <w:szCs w:val="28"/>
              </w:rPr>
            </w:pPr>
            <w:r>
              <w:rPr>
                <w:rFonts w:ascii="Arial" w:hAnsi="Arial" w:cs="Arial"/>
                <w:b/>
                <w:sz w:val="24"/>
                <w:szCs w:val="24"/>
              </w:rPr>
              <w:t>Year Group</w:t>
            </w:r>
            <w:r w:rsidR="00951D0A">
              <w:rPr>
                <w:rFonts w:ascii="Arial" w:hAnsi="Arial" w:cs="Arial"/>
                <w:b/>
                <w:sz w:val="24"/>
                <w:szCs w:val="24"/>
              </w:rPr>
              <w:t>:</w:t>
            </w:r>
          </w:p>
        </w:tc>
      </w:tr>
      <w:tr w:rsidR="00FB5A2A" w14:paraId="2BEB8201" w14:textId="77777777" w:rsidTr="008F1DAD">
        <w:trPr>
          <w:trHeight w:val="356"/>
        </w:trPr>
        <w:tc>
          <w:tcPr>
            <w:tcW w:w="5237" w:type="dxa"/>
            <w:gridSpan w:val="7"/>
            <w:tcBorders>
              <w:top w:val="single" w:sz="12" w:space="0" w:color="000000"/>
              <w:left w:val="single" w:sz="12" w:space="0" w:color="000000"/>
              <w:bottom w:val="single" w:sz="12" w:space="0" w:color="000000"/>
              <w:right w:val="single" w:sz="12" w:space="0" w:color="000000"/>
            </w:tcBorders>
          </w:tcPr>
          <w:p w14:paraId="32D0B6DA" w14:textId="13FF17B3" w:rsidR="00FB5A2A" w:rsidRDefault="008819EE" w:rsidP="008F1DAD">
            <w:pPr>
              <w:rPr>
                <w:rFonts w:ascii="Arial" w:hAnsi="Arial" w:cs="Arial"/>
                <w:b/>
                <w:sz w:val="28"/>
                <w:szCs w:val="28"/>
              </w:rPr>
            </w:pPr>
            <w:r>
              <w:rPr>
                <w:rFonts w:ascii="Arial" w:hAnsi="Arial" w:cs="Arial"/>
                <w:b/>
                <w:sz w:val="24"/>
                <w:szCs w:val="24"/>
              </w:rPr>
              <w:t>Name of Parent/Carer:</w:t>
            </w:r>
          </w:p>
        </w:tc>
        <w:tc>
          <w:tcPr>
            <w:tcW w:w="5111" w:type="dxa"/>
            <w:gridSpan w:val="6"/>
            <w:tcBorders>
              <w:top w:val="single" w:sz="12" w:space="0" w:color="000000"/>
              <w:left w:val="single" w:sz="12" w:space="0" w:color="000000"/>
              <w:bottom w:val="single" w:sz="12" w:space="0" w:color="000000"/>
              <w:right w:val="single" w:sz="12" w:space="0" w:color="000000"/>
            </w:tcBorders>
          </w:tcPr>
          <w:p w14:paraId="7E0BF60E" w14:textId="0A38DA49" w:rsidR="00FB5A2A" w:rsidRDefault="008819EE" w:rsidP="008F1DAD">
            <w:pPr>
              <w:rPr>
                <w:rFonts w:ascii="Arial" w:hAnsi="Arial" w:cs="Arial"/>
                <w:b/>
                <w:sz w:val="28"/>
                <w:szCs w:val="28"/>
              </w:rPr>
            </w:pPr>
            <w:r>
              <w:rPr>
                <w:rFonts w:ascii="Arial" w:hAnsi="Arial" w:cs="Arial"/>
                <w:b/>
                <w:sz w:val="24"/>
                <w:szCs w:val="24"/>
              </w:rPr>
              <w:t>Contact Details:</w:t>
            </w:r>
          </w:p>
        </w:tc>
      </w:tr>
      <w:tr w:rsidR="00FB5A2A" w14:paraId="71406648" w14:textId="77777777" w:rsidTr="008F1DAD">
        <w:trPr>
          <w:trHeight w:val="363"/>
        </w:trPr>
        <w:tc>
          <w:tcPr>
            <w:tcW w:w="10348" w:type="dxa"/>
            <w:gridSpan w:val="13"/>
            <w:tcBorders>
              <w:top w:val="single" w:sz="8" w:space="0" w:color="auto"/>
              <w:left w:val="single" w:sz="12" w:space="0" w:color="000000"/>
              <w:bottom w:val="single" w:sz="12" w:space="0" w:color="000000"/>
              <w:right w:val="single" w:sz="12" w:space="0" w:color="000000"/>
            </w:tcBorders>
          </w:tcPr>
          <w:p w14:paraId="252400D3" w14:textId="17CFAEBA" w:rsidR="00FB5A2A" w:rsidRDefault="00F91478" w:rsidP="008F1DAD">
            <w:pPr>
              <w:rPr>
                <w:rFonts w:ascii="Arial" w:hAnsi="Arial" w:cs="Arial"/>
                <w:b/>
                <w:sz w:val="28"/>
                <w:szCs w:val="28"/>
              </w:rPr>
            </w:pPr>
            <w:r>
              <w:rPr>
                <w:rFonts w:ascii="Arial" w:hAnsi="Arial" w:cs="Arial"/>
                <w:b/>
                <w:sz w:val="24"/>
                <w:szCs w:val="24"/>
              </w:rPr>
              <w:t>Address:</w:t>
            </w:r>
          </w:p>
        </w:tc>
      </w:tr>
      <w:tr w:rsidR="00FB5A2A" w14:paraId="16167EA0" w14:textId="77777777" w:rsidTr="008F1DAD">
        <w:trPr>
          <w:trHeight w:val="1681"/>
        </w:trPr>
        <w:tc>
          <w:tcPr>
            <w:tcW w:w="10348" w:type="dxa"/>
            <w:gridSpan w:val="13"/>
            <w:tcBorders>
              <w:top w:val="single" w:sz="12" w:space="0" w:color="000000"/>
              <w:left w:val="single" w:sz="12" w:space="0" w:color="000000"/>
              <w:bottom w:val="single" w:sz="12" w:space="0" w:color="000000"/>
              <w:right w:val="single" w:sz="12" w:space="0" w:color="000000"/>
            </w:tcBorders>
          </w:tcPr>
          <w:p w14:paraId="4EA0CADF" w14:textId="29341EDA" w:rsidR="00FB5A2A" w:rsidRDefault="00B4047A" w:rsidP="008F1DAD">
            <w:pPr>
              <w:pStyle w:val="ListParagraph"/>
              <w:numPr>
                <w:ilvl w:val="0"/>
                <w:numId w:val="3"/>
              </w:numPr>
              <w:spacing w:after="0" w:line="240" w:lineRule="auto"/>
              <w:rPr>
                <w:rFonts w:ascii="Arial" w:hAnsi="Arial" w:cs="Arial"/>
                <w:bCs/>
              </w:rPr>
            </w:pPr>
            <w:r w:rsidRPr="008A78F0">
              <w:rPr>
                <w:rFonts w:ascii="Arial" w:hAnsi="Arial" w:cs="Arial"/>
                <w:bCs/>
              </w:rPr>
              <w:t>Is the pupil a Looked after Child?</w:t>
            </w:r>
            <w:r w:rsidR="00DD78DF" w:rsidRPr="008A78F0">
              <w:rPr>
                <w:rFonts w:ascii="Arial" w:hAnsi="Arial" w:cs="Arial"/>
                <w:bCs/>
              </w:rPr>
              <w:t xml:space="preserve">  YES</w:t>
            </w:r>
            <w:r w:rsidR="00951D0A">
              <w:rPr>
                <w:rFonts w:ascii="Arial" w:hAnsi="Arial" w:cs="Arial"/>
                <w:bCs/>
              </w:rPr>
              <w:t xml:space="preserve"> </w:t>
            </w:r>
            <w:r w:rsidR="00DD78DF" w:rsidRPr="008A78F0">
              <w:rPr>
                <w:rFonts w:ascii="Arial" w:hAnsi="Arial" w:cs="Arial"/>
                <w:bCs/>
              </w:rPr>
              <w:t>/</w:t>
            </w:r>
            <w:r w:rsidR="00951D0A">
              <w:rPr>
                <w:rFonts w:ascii="Arial" w:hAnsi="Arial" w:cs="Arial"/>
                <w:bCs/>
              </w:rPr>
              <w:t xml:space="preserve"> </w:t>
            </w:r>
            <w:r w:rsidR="00DD78DF" w:rsidRPr="008A78F0">
              <w:rPr>
                <w:rFonts w:ascii="Arial" w:hAnsi="Arial" w:cs="Arial"/>
                <w:bCs/>
              </w:rPr>
              <w:t>NO</w:t>
            </w:r>
          </w:p>
          <w:p w14:paraId="4F90572D" w14:textId="6F0CB42B" w:rsidR="00B935AA" w:rsidRPr="008A78F0" w:rsidRDefault="00B935AA" w:rsidP="008F1DAD">
            <w:pPr>
              <w:pStyle w:val="ListParagraph"/>
              <w:numPr>
                <w:ilvl w:val="0"/>
                <w:numId w:val="3"/>
              </w:numPr>
              <w:spacing w:after="0" w:line="240" w:lineRule="auto"/>
              <w:rPr>
                <w:rFonts w:ascii="Arial" w:hAnsi="Arial" w:cs="Arial"/>
                <w:bCs/>
              </w:rPr>
            </w:pPr>
            <w:r>
              <w:rPr>
                <w:rFonts w:ascii="Arial" w:hAnsi="Arial" w:cs="Arial"/>
                <w:bCs/>
              </w:rPr>
              <w:t>Does the pupil have a social worker? YES/NO</w:t>
            </w:r>
          </w:p>
          <w:p w14:paraId="2D25D01E" w14:textId="6FD59CF1" w:rsidR="00B935AA" w:rsidRDefault="00DD78DF" w:rsidP="008F1DAD">
            <w:pPr>
              <w:pStyle w:val="ListParagraph"/>
              <w:numPr>
                <w:ilvl w:val="0"/>
                <w:numId w:val="3"/>
              </w:numPr>
              <w:spacing w:after="0" w:line="240" w:lineRule="auto"/>
              <w:rPr>
                <w:rFonts w:ascii="Arial" w:hAnsi="Arial" w:cs="Arial"/>
                <w:bCs/>
              </w:rPr>
            </w:pPr>
            <w:r w:rsidRPr="008A78F0">
              <w:rPr>
                <w:rFonts w:ascii="Arial" w:hAnsi="Arial" w:cs="Arial"/>
                <w:bCs/>
              </w:rPr>
              <w:t>Is the pupil subject to a Child Protection</w:t>
            </w:r>
            <w:r w:rsidR="00B935AA">
              <w:rPr>
                <w:rFonts w:ascii="Arial" w:hAnsi="Arial" w:cs="Arial"/>
                <w:bCs/>
              </w:rPr>
              <w:t xml:space="preserve"> plan? YES/NO</w:t>
            </w:r>
          </w:p>
          <w:p w14:paraId="3EDD3A0F" w14:textId="4D369CCB" w:rsidR="00B4047A" w:rsidRPr="008A78F0" w:rsidRDefault="00B935AA" w:rsidP="008F1DAD">
            <w:pPr>
              <w:pStyle w:val="ListParagraph"/>
              <w:numPr>
                <w:ilvl w:val="0"/>
                <w:numId w:val="3"/>
              </w:numPr>
              <w:spacing w:after="0" w:line="240" w:lineRule="auto"/>
              <w:rPr>
                <w:rFonts w:ascii="Arial" w:hAnsi="Arial" w:cs="Arial"/>
                <w:bCs/>
              </w:rPr>
            </w:pPr>
            <w:r>
              <w:rPr>
                <w:rFonts w:ascii="Arial" w:hAnsi="Arial" w:cs="Arial"/>
                <w:bCs/>
              </w:rPr>
              <w:t xml:space="preserve">Is the pupil subject to a </w:t>
            </w:r>
            <w:r w:rsidR="00FB0F6E">
              <w:rPr>
                <w:rFonts w:ascii="Arial" w:hAnsi="Arial" w:cs="Arial"/>
                <w:bCs/>
              </w:rPr>
              <w:t>Child in Need plan</w:t>
            </w:r>
            <w:r w:rsidR="00DD78DF" w:rsidRPr="008A78F0">
              <w:rPr>
                <w:rFonts w:ascii="Arial" w:hAnsi="Arial" w:cs="Arial"/>
                <w:bCs/>
              </w:rPr>
              <w:t>? YES</w:t>
            </w:r>
            <w:r w:rsidR="00951D0A">
              <w:rPr>
                <w:rFonts w:ascii="Arial" w:hAnsi="Arial" w:cs="Arial"/>
                <w:bCs/>
              </w:rPr>
              <w:t xml:space="preserve"> </w:t>
            </w:r>
            <w:r w:rsidR="00DD78DF" w:rsidRPr="008A78F0">
              <w:rPr>
                <w:rFonts w:ascii="Arial" w:hAnsi="Arial" w:cs="Arial"/>
                <w:bCs/>
              </w:rPr>
              <w:t>/</w:t>
            </w:r>
            <w:r w:rsidR="00951D0A">
              <w:rPr>
                <w:rFonts w:ascii="Arial" w:hAnsi="Arial" w:cs="Arial"/>
                <w:bCs/>
              </w:rPr>
              <w:t xml:space="preserve"> </w:t>
            </w:r>
            <w:r w:rsidR="00DD78DF" w:rsidRPr="008A78F0">
              <w:rPr>
                <w:rFonts w:ascii="Arial" w:hAnsi="Arial" w:cs="Arial"/>
                <w:bCs/>
              </w:rPr>
              <w:t>NO</w:t>
            </w:r>
          </w:p>
          <w:p w14:paraId="75C46347" w14:textId="38663420" w:rsidR="00DD78DF" w:rsidRPr="008A78F0" w:rsidRDefault="00FE2F71" w:rsidP="008F1DAD">
            <w:pPr>
              <w:pStyle w:val="ListParagraph"/>
              <w:numPr>
                <w:ilvl w:val="0"/>
                <w:numId w:val="3"/>
              </w:numPr>
              <w:spacing w:after="0" w:line="240" w:lineRule="auto"/>
              <w:rPr>
                <w:rFonts w:ascii="Arial" w:hAnsi="Arial" w:cs="Arial"/>
                <w:bCs/>
              </w:rPr>
            </w:pPr>
            <w:r w:rsidRPr="008A78F0">
              <w:rPr>
                <w:rFonts w:ascii="Arial" w:hAnsi="Arial" w:cs="Arial"/>
                <w:bCs/>
              </w:rPr>
              <w:t>Has the pupil been referred to Early Help? YES</w:t>
            </w:r>
            <w:r w:rsidR="00951D0A">
              <w:rPr>
                <w:rFonts w:ascii="Arial" w:hAnsi="Arial" w:cs="Arial"/>
                <w:bCs/>
              </w:rPr>
              <w:t xml:space="preserve"> </w:t>
            </w:r>
            <w:r w:rsidRPr="008A78F0">
              <w:rPr>
                <w:rFonts w:ascii="Arial" w:hAnsi="Arial" w:cs="Arial"/>
                <w:bCs/>
              </w:rPr>
              <w:t>/</w:t>
            </w:r>
            <w:r w:rsidR="00951D0A">
              <w:rPr>
                <w:rFonts w:ascii="Arial" w:hAnsi="Arial" w:cs="Arial"/>
                <w:bCs/>
              </w:rPr>
              <w:t xml:space="preserve"> </w:t>
            </w:r>
            <w:r w:rsidRPr="008A78F0">
              <w:rPr>
                <w:rFonts w:ascii="Arial" w:hAnsi="Arial" w:cs="Arial"/>
                <w:bCs/>
              </w:rPr>
              <w:t>NO</w:t>
            </w:r>
          </w:p>
          <w:p w14:paraId="02637652" w14:textId="23B76F9D" w:rsidR="00FE2F71" w:rsidRPr="008A78F0" w:rsidRDefault="008572DB" w:rsidP="008F1DAD">
            <w:pPr>
              <w:pStyle w:val="ListParagraph"/>
              <w:numPr>
                <w:ilvl w:val="0"/>
                <w:numId w:val="3"/>
              </w:numPr>
              <w:spacing w:after="0" w:line="240" w:lineRule="auto"/>
              <w:rPr>
                <w:rFonts w:ascii="Arial" w:hAnsi="Arial" w:cs="Arial"/>
                <w:bCs/>
              </w:rPr>
            </w:pPr>
            <w:r w:rsidRPr="008A78F0">
              <w:rPr>
                <w:rFonts w:ascii="Arial" w:hAnsi="Arial" w:cs="Arial"/>
                <w:bCs/>
              </w:rPr>
              <w:t xml:space="preserve">Does the pupil have an EHC </w:t>
            </w:r>
            <w:r w:rsidR="008775CA">
              <w:rPr>
                <w:rFonts w:ascii="Arial" w:hAnsi="Arial" w:cs="Arial"/>
                <w:bCs/>
              </w:rPr>
              <w:t>p</w:t>
            </w:r>
            <w:r w:rsidRPr="008A78F0">
              <w:rPr>
                <w:rFonts w:ascii="Arial" w:hAnsi="Arial" w:cs="Arial"/>
                <w:bCs/>
              </w:rPr>
              <w:t>lan? YES</w:t>
            </w:r>
            <w:r w:rsidR="00951D0A">
              <w:rPr>
                <w:rFonts w:ascii="Arial" w:hAnsi="Arial" w:cs="Arial"/>
                <w:bCs/>
              </w:rPr>
              <w:t xml:space="preserve"> </w:t>
            </w:r>
            <w:r w:rsidRPr="008A78F0">
              <w:rPr>
                <w:rFonts w:ascii="Arial" w:hAnsi="Arial" w:cs="Arial"/>
                <w:bCs/>
              </w:rPr>
              <w:t>/</w:t>
            </w:r>
            <w:r w:rsidR="00951D0A">
              <w:rPr>
                <w:rFonts w:ascii="Arial" w:hAnsi="Arial" w:cs="Arial"/>
                <w:bCs/>
              </w:rPr>
              <w:t xml:space="preserve"> </w:t>
            </w:r>
            <w:r w:rsidRPr="008A78F0">
              <w:rPr>
                <w:rFonts w:ascii="Arial" w:hAnsi="Arial" w:cs="Arial"/>
                <w:bCs/>
              </w:rPr>
              <w:t>NO</w:t>
            </w:r>
          </w:p>
          <w:p w14:paraId="62ACDBBD" w14:textId="6AC2643E" w:rsidR="008572DB" w:rsidRPr="008A78F0" w:rsidRDefault="00931330" w:rsidP="008F1DAD">
            <w:pPr>
              <w:pStyle w:val="ListParagraph"/>
              <w:numPr>
                <w:ilvl w:val="0"/>
                <w:numId w:val="3"/>
              </w:numPr>
              <w:spacing w:after="0" w:line="240" w:lineRule="auto"/>
              <w:rPr>
                <w:rFonts w:ascii="Arial" w:hAnsi="Arial" w:cs="Arial"/>
                <w:bCs/>
              </w:rPr>
            </w:pPr>
            <w:r w:rsidRPr="008A78F0">
              <w:rPr>
                <w:rFonts w:ascii="Arial" w:hAnsi="Arial" w:cs="Arial"/>
                <w:bCs/>
              </w:rPr>
              <w:t>Has a request for an EHC</w:t>
            </w:r>
            <w:r w:rsidR="008775CA">
              <w:rPr>
                <w:rFonts w:ascii="Arial" w:hAnsi="Arial" w:cs="Arial"/>
                <w:bCs/>
              </w:rPr>
              <w:t xml:space="preserve"> plan</w:t>
            </w:r>
            <w:r w:rsidRPr="008A78F0">
              <w:rPr>
                <w:rFonts w:ascii="Arial" w:hAnsi="Arial" w:cs="Arial"/>
                <w:bCs/>
              </w:rPr>
              <w:t xml:space="preserve"> Assessment been submitted? YES</w:t>
            </w:r>
            <w:r w:rsidR="00951D0A">
              <w:rPr>
                <w:rFonts w:ascii="Arial" w:hAnsi="Arial" w:cs="Arial"/>
                <w:bCs/>
              </w:rPr>
              <w:t xml:space="preserve"> </w:t>
            </w:r>
            <w:r w:rsidRPr="008A78F0">
              <w:rPr>
                <w:rFonts w:ascii="Arial" w:hAnsi="Arial" w:cs="Arial"/>
                <w:bCs/>
              </w:rPr>
              <w:t>/</w:t>
            </w:r>
            <w:r w:rsidR="00951D0A">
              <w:rPr>
                <w:rFonts w:ascii="Arial" w:hAnsi="Arial" w:cs="Arial"/>
                <w:bCs/>
              </w:rPr>
              <w:t xml:space="preserve"> </w:t>
            </w:r>
            <w:r w:rsidRPr="008A78F0">
              <w:rPr>
                <w:rFonts w:ascii="Arial" w:hAnsi="Arial" w:cs="Arial"/>
                <w:bCs/>
              </w:rPr>
              <w:t>NO</w:t>
            </w:r>
          </w:p>
          <w:p w14:paraId="68B8B69C" w14:textId="1CC57380" w:rsidR="00931330" w:rsidRPr="008A78F0" w:rsidRDefault="002469E6" w:rsidP="008F1DAD">
            <w:pPr>
              <w:pStyle w:val="ListParagraph"/>
              <w:numPr>
                <w:ilvl w:val="0"/>
                <w:numId w:val="3"/>
              </w:numPr>
              <w:spacing w:after="0" w:line="240" w:lineRule="auto"/>
              <w:rPr>
                <w:rFonts w:ascii="Arial" w:hAnsi="Arial" w:cs="Arial"/>
                <w:bCs/>
              </w:rPr>
            </w:pPr>
            <w:r w:rsidRPr="008A78F0">
              <w:rPr>
                <w:rFonts w:ascii="Arial" w:hAnsi="Arial" w:cs="Arial"/>
                <w:bCs/>
              </w:rPr>
              <w:t>If YES</w:t>
            </w:r>
            <w:r w:rsidR="00951D0A">
              <w:rPr>
                <w:rFonts w:ascii="Arial" w:hAnsi="Arial" w:cs="Arial"/>
                <w:bCs/>
              </w:rPr>
              <w:t>,</w:t>
            </w:r>
            <w:r w:rsidRPr="008A78F0">
              <w:rPr>
                <w:rFonts w:ascii="Arial" w:hAnsi="Arial" w:cs="Arial"/>
                <w:bCs/>
              </w:rPr>
              <w:t xml:space="preserve"> please give date submitted</w:t>
            </w:r>
          </w:p>
          <w:p w14:paraId="62E88D28" w14:textId="317D8796" w:rsidR="002469E6" w:rsidRDefault="002469E6" w:rsidP="008F1DAD">
            <w:pPr>
              <w:pStyle w:val="ListParagraph"/>
              <w:numPr>
                <w:ilvl w:val="0"/>
                <w:numId w:val="3"/>
              </w:numPr>
              <w:spacing w:after="0" w:line="240" w:lineRule="auto"/>
              <w:rPr>
                <w:rFonts w:ascii="Arial" w:hAnsi="Arial" w:cs="Arial"/>
                <w:bCs/>
              </w:rPr>
            </w:pPr>
            <w:r w:rsidRPr="008A78F0">
              <w:rPr>
                <w:rFonts w:ascii="Arial" w:hAnsi="Arial" w:cs="Arial"/>
                <w:bCs/>
              </w:rPr>
              <w:t xml:space="preserve">Is the pupil identified as having </w:t>
            </w:r>
            <w:r w:rsidR="00CB25FC" w:rsidRPr="008A78F0">
              <w:rPr>
                <w:rFonts w:ascii="Arial" w:hAnsi="Arial" w:cs="Arial"/>
                <w:bCs/>
              </w:rPr>
              <w:t>Special Educational Needs and/or Disabilities</w:t>
            </w:r>
            <w:r w:rsidR="00951D0A">
              <w:rPr>
                <w:rFonts w:ascii="Arial" w:hAnsi="Arial" w:cs="Arial"/>
                <w:bCs/>
              </w:rPr>
              <w:t>?</w:t>
            </w:r>
            <w:r w:rsidR="00CB25FC" w:rsidRPr="008A78F0">
              <w:rPr>
                <w:rFonts w:ascii="Arial" w:hAnsi="Arial" w:cs="Arial"/>
                <w:bCs/>
              </w:rPr>
              <w:t xml:space="preserve"> YES</w:t>
            </w:r>
            <w:r w:rsidR="00951D0A">
              <w:rPr>
                <w:rFonts w:ascii="Arial" w:hAnsi="Arial" w:cs="Arial"/>
                <w:bCs/>
              </w:rPr>
              <w:t xml:space="preserve"> </w:t>
            </w:r>
            <w:r w:rsidR="00CB25FC" w:rsidRPr="008A78F0">
              <w:rPr>
                <w:rFonts w:ascii="Arial" w:hAnsi="Arial" w:cs="Arial"/>
                <w:bCs/>
              </w:rPr>
              <w:t>/</w:t>
            </w:r>
            <w:r w:rsidR="00951D0A">
              <w:rPr>
                <w:rFonts w:ascii="Arial" w:hAnsi="Arial" w:cs="Arial"/>
                <w:bCs/>
              </w:rPr>
              <w:t xml:space="preserve"> </w:t>
            </w:r>
            <w:r w:rsidR="00CB25FC" w:rsidRPr="008A78F0">
              <w:rPr>
                <w:rFonts w:ascii="Arial" w:hAnsi="Arial" w:cs="Arial"/>
                <w:bCs/>
              </w:rPr>
              <w:t>NO</w:t>
            </w:r>
          </w:p>
          <w:p w14:paraId="760AC438" w14:textId="37C741E3" w:rsidR="00FB5A2A" w:rsidRPr="001B2583" w:rsidRDefault="009621C2" w:rsidP="008F1DAD">
            <w:pPr>
              <w:pStyle w:val="ListParagraph"/>
              <w:numPr>
                <w:ilvl w:val="0"/>
                <w:numId w:val="3"/>
              </w:numPr>
              <w:spacing w:after="0" w:line="240" w:lineRule="auto"/>
              <w:rPr>
                <w:rFonts w:ascii="Arial" w:hAnsi="Arial" w:cs="Arial"/>
                <w:b/>
              </w:rPr>
            </w:pPr>
            <w:r>
              <w:rPr>
                <w:rFonts w:ascii="Arial" w:hAnsi="Arial" w:cs="Arial"/>
                <w:bCs/>
              </w:rPr>
              <w:t>If YES</w:t>
            </w:r>
            <w:r w:rsidR="00951D0A">
              <w:rPr>
                <w:rFonts w:ascii="Arial" w:hAnsi="Arial" w:cs="Arial"/>
                <w:bCs/>
              </w:rPr>
              <w:t>,</w:t>
            </w:r>
            <w:r>
              <w:rPr>
                <w:rFonts w:ascii="Arial" w:hAnsi="Arial" w:cs="Arial"/>
                <w:bCs/>
              </w:rPr>
              <w:t xml:space="preserve"> please give details:</w:t>
            </w:r>
          </w:p>
        </w:tc>
      </w:tr>
      <w:tr w:rsidR="00FB5A2A" w:rsidRPr="0029114D" w14:paraId="417E667E" w14:textId="77777777" w:rsidTr="008F1DAD">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56"/>
        </w:trPr>
        <w:tc>
          <w:tcPr>
            <w:tcW w:w="10348" w:type="dxa"/>
            <w:gridSpan w:val="13"/>
            <w:tcBorders>
              <w:top w:val="single" w:sz="12" w:space="0" w:color="000000"/>
              <w:left w:val="single" w:sz="12" w:space="0" w:color="000000"/>
              <w:right w:val="single" w:sz="12" w:space="0" w:color="000000"/>
            </w:tcBorders>
            <w:shd w:val="clear" w:color="auto" w:fill="BDD6EE" w:themeFill="accent5" w:themeFillTint="66"/>
          </w:tcPr>
          <w:p w14:paraId="06AD4D62" w14:textId="7E51AB26" w:rsidR="00FB5A2A" w:rsidRPr="00C1166A" w:rsidRDefault="009621C2" w:rsidP="00951D0A">
            <w:pPr>
              <w:spacing w:after="0"/>
              <w:rPr>
                <w:rFonts w:ascii="Arial" w:hAnsi="Arial" w:cs="Arial"/>
                <w:b/>
              </w:rPr>
            </w:pPr>
            <w:r>
              <w:rPr>
                <w:rFonts w:ascii="Arial" w:hAnsi="Arial" w:cs="Arial"/>
                <w:b/>
                <w:sz w:val="24"/>
                <w:szCs w:val="24"/>
              </w:rPr>
              <w:t xml:space="preserve">Reason for </w:t>
            </w:r>
            <w:r w:rsidR="00936639">
              <w:rPr>
                <w:rFonts w:ascii="Arial" w:hAnsi="Arial" w:cs="Arial"/>
                <w:b/>
                <w:sz w:val="24"/>
                <w:szCs w:val="24"/>
              </w:rPr>
              <w:t>suspension</w:t>
            </w:r>
          </w:p>
        </w:tc>
      </w:tr>
      <w:tr w:rsidR="00FB5A2A" w:rsidRPr="0029114D" w14:paraId="5A17F3E9" w14:textId="77777777" w:rsidTr="00951D0A">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793"/>
        </w:trPr>
        <w:tc>
          <w:tcPr>
            <w:tcW w:w="2069" w:type="dxa"/>
            <w:tcBorders>
              <w:top w:val="single" w:sz="12" w:space="0" w:color="000000"/>
              <w:left w:val="single" w:sz="12" w:space="0" w:color="000000"/>
              <w:bottom w:val="single" w:sz="12" w:space="0" w:color="000000"/>
              <w:right w:val="single" w:sz="12" w:space="0" w:color="000000"/>
            </w:tcBorders>
            <w:shd w:val="clear" w:color="auto" w:fill="FFFFFF" w:themeFill="background1"/>
          </w:tcPr>
          <w:p w14:paraId="292ECAF6" w14:textId="509BEBD7" w:rsidR="00FB5A2A" w:rsidRPr="00B566F3" w:rsidRDefault="00132653" w:rsidP="00951D0A">
            <w:pPr>
              <w:spacing w:after="0"/>
              <w:rPr>
                <w:rFonts w:ascii="Arial" w:hAnsi="Arial" w:cs="Arial"/>
                <w:bCs/>
              </w:rPr>
            </w:pPr>
            <w:r w:rsidRPr="00B566F3">
              <w:rPr>
                <w:rFonts w:ascii="Arial" w:hAnsi="Arial" w:cs="Arial"/>
                <w:bCs/>
              </w:rPr>
              <w:t xml:space="preserve">Date of </w:t>
            </w:r>
            <w:r w:rsidR="008C08AC">
              <w:rPr>
                <w:rFonts w:ascii="Arial" w:hAnsi="Arial" w:cs="Arial"/>
                <w:bCs/>
              </w:rPr>
              <w:t>suspension</w:t>
            </w:r>
          </w:p>
        </w:tc>
        <w:tc>
          <w:tcPr>
            <w:tcW w:w="2070" w:type="dxa"/>
            <w:gridSpan w:val="4"/>
            <w:tcBorders>
              <w:top w:val="single" w:sz="12" w:space="0" w:color="000000"/>
              <w:left w:val="single" w:sz="12" w:space="0" w:color="000000"/>
              <w:bottom w:val="single" w:sz="12" w:space="0" w:color="000000"/>
              <w:right w:val="single" w:sz="12" w:space="0" w:color="000000"/>
            </w:tcBorders>
            <w:shd w:val="clear" w:color="auto" w:fill="FFFFFF" w:themeFill="background1"/>
          </w:tcPr>
          <w:p w14:paraId="032D1B62" w14:textId="0BA7AC8B" w:rsidR="00FB5A2A" w:rsidRPr="00B566F3" w:rsidRDefault="00132653" w:rsidP="00951D0A">
            <w:pPr>
              <w:spacing w:after="0"/>
              <w:rPr>
                <w:rFonts w:ascii="Arial" w:hAnsi="Arial" w:cs="Arial"/>
                <w:bCs/>
              </w:rPr>
            </w:pPr>
            <w:r w:rsidRPr="00B566F3">
              <w:rPr>
                <w:rFonts w:ascii="Arial" w:hAnsi="Arial" w:cs="Arial"/>
                <w:bCs/>
              </w:rPr>
              <w:t>Date of return to school</w:t>
            </w:r>
          </w:p>
        </w:tc>
        <w:tc>
          <w:tcPr>
            <w:tcW w:w="2069" w:type="dxa"/>
            <w:gridSpan w:val="4"/>
            <w:tcBorders>
              <w:top w:val="single" w:sz="12" w:space="0" w:color="000000"/>
              <w:left w:val="single" w:sz="12" w:space="0" w:color="000000"/>
              <w:bottom w:val="single" w:sz="12" w:space="0" w:color="000000"/>
              <w:right w:val="single" w:sz="12" w:space="0" w:color="000000"/>
            </w:tcBorders>
            <w:shd w:val="clear" w:color="auto" w:fill="FFFFFF" w:themeFill="background1"/>
          </w:tcPr>
          <w:p w14:paraId="7480342C" w14:textId="38D0F8FA" w:rsidR="00FB5A2A" w:rsidRPr="00B566F3" w:rsidRDefault="00132653" w:rsidP="00951D0A">
            <w:pPr>
              <w:spacing w:after="0"/>
              <w:rPr>
                <w:rFonts w:ascii="Arial" w:hAnsi="Arial" w:cs="Arial"/>
                <w:bCs/>
              </w:rPr>
            </w:pPr>
            <w:r w:rsidRPr="00B566F3">
              <w:rPr>
                <w:rFonts w:ascii="Arial" w:hAnsi="Arial" w:cs="Arial"/>
                <w:bCs/>
              </w:rPr>
              <w:t xml:space="preserve">Total number of days </w:t>
            </w:r>
            <w:r w:rsidR="008C08AC">
              <w:rPr>
                <w:rFonts w:ascii="Arial" w:hAnsi="Arial" w:cs="Arial"/>
                <w:bCs/>
              </w:rPr>
              <w:t>suspended</w:t>
            </w:r>
          </w:p>
        </w:tc>
        <w:tc>
          <w:tcPr>
            <w:tcW w:w="2070" w:type="dxa"/>
            <w:gridSpan w:val="3"/>
            <w:tcBorders>
              <w:top w:val="single" w:sz="12" w:space="0" w:color="000000"/>
              <w:left w:val="single" w:sz="12" w:space="0" w:color="000000"/>
              <w:bottom w:val="single" w:sz="12" w:space="0" w:color="000000"/>
              <w:right w:val="single" w:sz="12" w:space="0" w:color="000000"/>
            </w:tcBorders>
            <w:shd w:val="clear" w:color="auto" w:fill="FFFFFF" w:themeFill="background1"/>
          </w:tcPr>
          <w:p w14:paraId="755E7751" w14:textId="352617F7" w:rsidR="00FB5A2A" w:rsidRPr="00B566F3" w:rsidRDefault="00C40835" w:rsidP="00951D0A">
            <w:pPr>
              <w:spacing w:after="0"/>
              <w:rPr>
                <w:rFonts w:ascii="Arial" w:hAnsi="Arial" w:cs="Arial"/>
                <w:bCs/>
              </w:rPr>
            </w:pPr>
            <w:r w:rsidRPr="00B566F3">
              <w:rPr>
                <w:rFonts w:ascii="Arial" w:hAnsi="Arial" w:cs="Arial"/>
                <w:bCs/>
              </w:rPr>
              <w:t>Total number of days for term</w:t>
            </w:r>
          </w:p>
        </w:tc>
        <w:tc>
          <w:tcPr>
            <w:tcW w:w="2070" w:type="dxa"/>
            <w:tcBorders>
              <w:top w:val="single" w:sz="12" w:space="0" w:color="000000"/>
              <w:left w:val="single" w:sz="12" w:space="0" w:color="000000"/>
              <w:bottom w:val="single" w:sz="12" w:space="0" w:color="000000"/>
              <w:right w:val="single" w:sz="12" w:space="0" w:color="000000"/>
            </w:tcBorders>
            <w:shd w:val="clear" w:color="auto" w:fill="FFFFFF" w:themeFill="background1"/>
          </w:tcPr>
          <w:p w14:paraId="44144E98" w14:textId="6610A949" w:rsidR="00FB5A2A" w:rsidRPr="00B566F3" w:rsidRDefault="00C40835" w:rsidP="00951D0A">
            <w:pPr>
              <w:spacing w:after="0"/>
              <w:rPr>
                <w:rFonts w:ascii="Arial" w:hAnsi="Arial" w:cs="Arial"/>
                <w:bCs/>
              </w:rPr>
            </w:pPr>
            <w:r w:rsidRPr="00B566F3">
              <w:rPr>
                <w:rFonts w:ascii="Arial" w:hAnsi="Arial" w:cs="Arial"/>
                <w:bCs/>
              </w:rPr>
              <w:t>Total number of days for this academic year</w:t>
            </w:r>
          </w:p>
        </w:tc>
      </w:tr>
      <w:tr w:rsidR="00FB5A2A" w:rsidRPr="0029114D" w14:paraId="0B7642BC" w14:textId="77777777" w:rsidTr="00B566F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56"/>
        </w:trPr>
        <w:tc>
          <w:tcPr>
            <w:tcW w:w="2069" w:type="dxa"/>
            <w:tcBorders>
              <w:top w:val="single" w:sz="12" w:space="0" w:color="000000"/>
              <w:left w:val="single" w:sz="12" w:space="0" w:color="000000"/>
              <w:bottom w:val="single" w:sz="12" w:space="0" w:color="000000"/>
              <w:right w:val="single" w:sz="12" w:space="0" w:color="000000"/>
            </w:tcBorders>
          </w:tcPr>
          <w:p w14:paraId="4BAF3B3E" w14:textId="77777777" w:rsidR="00FB5A2A" w:rsidRPr="0029114D" w:rsidRDefault="00FB5A2A" w:rsidP="008F1DAD">
            <w:pPr>
              <w:rPr>
                <w:rFonts w:ascii="Arial" w:hAnsi="Arial" w:cs="Arial"/>
                <w:sz w:val="24"/>
                <w:szCs w:val="24"/>
              </w:rPr>
            </w:pPr>
          </w:p>
        </w:tc>
        <w:tc>
          <w:tcPr>
            <w:tcW w:w="2070" w:type="dxa"/>
            <w:gridSpan w:val="4"/>
            <w:tcBorders>
              <w:top w:val="single" w:sz="12" w:space="0" w:color="000000"/>
              <w:left w:val="single" w:sz="12" w:space="0" w:color="000000"/>
              <w:bottom w:val="single" w:sz="12" w:space="0" w:color="000000"/>
              <w:right w:val="single" w:sz="12" w:space="0" w:color="000000"/>
            </w:tcBorders>
          </w:tcPr>
          <w:p w14:paraId="1C809E61" w14:textId="77777777" w:rsidR="00FB5A2A" w:rsidRPr="0029114D" w:rsidRDefault="00FB5A2A" w:rsidP="008F1DAD">
            <w:pPr>
              <w:rPr>
                <w:rFonts w:ascii="Arial" w:hAnsi="Arial" w:cs="Arial"/>
                <w:sz w:val="24"/>
                <w:szCs w:val="24"/>
              </w:rPr>
            </w:pPr>
          </w:p>
        </w:tc>
        <w:tc>
          <w:tcPr>
            <w:tcW w:w="2069" w:type="dxa"/>
            <w:gridSpan w:val="4"/>
            <w:tcBorders>
              <w:top w:val="single" w:sz="12" w:space="0" w:color="000000"/>
              <w:left w:val="single" w:sz="12" w:space="0" w:color="000000"/>
              <w:bottom w:val="single" w:sz="12" w:space="0" w:color="000000"/>
              <w:right w:val="single" w:sz="12" w:space="0" w:color="000000"/>
            </w:tcBorders>
          </w:tcPr>
          <w:p w14:paraId="0D48B573" w14:textId="77777777" w:rsidR="00FB5A2A" w:rsidRPr="0029114D" w:rsidRDefault="00FB5A2A" w:rsidP="008F1DAD">
            <w:pPr>
              <w:rPr>
                <w:rFonts w:ascii="Arial" w:hAnsi="Arial" w:cs="Arial"/>
                <w:sz w:val="24"/>
                <w:szCs w:val="24"/>
              </w:rPr>
            </w:pPr>
          </w:p>
        </w:tc>
        <w:tc>
          <w:tcPr>
            <w:tcW w:w="2070" w:type="dxa"/>
            <w:gridSpan w:val="3"/>
            <w:tcBorders>
              <w:top w:val="single" w:sz="12" w:space="0" w:color="000000"/>
              <w:left w:val="single" w:sz="12" w:space="0" w:color="000000"/>
              <w:bottom w:val="single" w:sz="12" w:space="0" w:color="000000"/>
              <w:right w:val="single" w:sz="12" w:space="0" w:color="000000"/>
            </w:tcBorders>
          </w:tcPr>
          <w:p w14:paraId="3965B7D2" w14:textId="77777777" w:rsidR="00FB5A2A" w:rsidRPr="0029114D" w:rsidRDefault="00FB5A2A" w:rsidP="008F1DAD">
            <w:pPr>
              <w:rPr>
                <w:rFonts w:ascii="Arial" w:hAnsi="Arial" w:cs="Arial"/>
                <w:sz w:val="24"/>
                <w:szCs w:val="24"/>
              </w:rPr>
            </w:pPr>
          </w:p>
        </w:tc>
        <w:tc>
          <w:tcPr>
            <w:tcW w:w="2070" w:type="dxa"/>
            <w:tcBorders>
              <w:top w:val="single" w:sz="12" w:space="0" w:color="000000"/>
              <w:left w:val="single" w:sz="12" w:space="0" w:color="000000"/>
              <w:bottom w:val="single" w:sz="12" w:space="0" w:color="000000"/>
              <w:right w:val="single" w:sz="12" w:space="0" w:color="000000"/>
            </w:tcBorders>
          </w:tcPr>
          <w:p w14:paraId="44585308" w14:textId="77777777" w:rsidR="00FB5A2A" w:rsidRPr="0029114D" w:rsidRDefault="00FB5A2A" w:rsidP="008F1DAD">
            <w:pPr>
              <w:rPr>
                <w:rFonts w:ascii="Arial" w:hAnsi="Arial" w:cs="Arial"/>
                <w:sz w:val="24"/>
                <w:szCs w:val="24"/>
              </w:rPr>
            </w:pPr>
          </w:p>
        </w:tc>
      </w:tr>
      <w:tr w:rsidR="00FB5A2A" w:rsidRPr="00A34ED5" w14:paraId="77AEA86D" w14:textId="77777777" w:rsidTr="008F1DAD">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41"/>
        </w:trPr>
        <w:tc>
          <w:tcPr>
            <w:tcW w:w="4873" w:type="dxa"/>
            <w:gridSpan w:val="6"/>
            <w:tcBorders>
              <w:top w:val="single" w:sz="12" w:space="0" w:color="000000"/>
              <w:left w:val="single" w:sz="12" w:space="0" w:color="000000"/>
              <w:bottom w:val="single" w:sz="12" w:space="0" w:color="000000"/>
              <w:right w:val="single" w:sz="12" w:space="0" w:color="000000"/>
            </w:tcBorders>
            <w:shd w:val="clear" w:color="auto" w:fill="BDD6EE" w:themeFill="accent5" w:themeFillTint="66"/>
          </w:tcPr>
          <w:p w14:paraId="52EADE31" w14:textId="283B4E4E" w:rsidR="00FB5A2A" w:rsidRPr="00951D0A" w:rsidRDefault="00BA0EEE" w:rsidP="00951D0A">
            <w:pPr>
              <w:spacing w:after="0"/>
              <w:rPr>
                <w:rFonts w:ascii="Arial" w:hAnsi="Arial" w:cs="Arial"/>
                <w:b/>
                <w:sz w:val="24"/>
                <w:szCs w:val="24"/>
              </w:rPr>
            </w:pPr>
            <w:r w:rsidRPr="00951D0A">
              <w:rPr>
                <w:rFonts w:ascii="Arial" w:hAnsi="Arial" w:cs="Arial"/>
                <w:b/>
                <w:sz w:val="24"/>
                <w:szCs w:val="24"/>
              </w:rPr>
              <w:t>Attendance for this term</w:t>
            </w:r>
          </w:p>
        </w:tc>
        <w:tc>
          <w:tcPr>
            <w:tcW w:w="5475" w:type="dxa"/>
            <w:gridSpan w:val="7"/>
            <w:tcBorders>
              <w:top w:val="single" w:sz="12" w:space="0" w:color="000000"/>
              <w:left w:val="single" w:sz="12" w:space="0" w:color="000000"/>
              <w:bottom w:val="single" w:sz="12" w:space="0" w:color="000000"/>
              <w:right w:val="single" w:sz="12" w:space="0" w:color="000000"/>
            </w:tcBorders>
            <w:shd w:val="clear" w:color="auto" w:fill="BDD6EE" w:themeFill="accent5" w:themeFillTint="66"/>
          </w:tcPr>
          <w:p w14:paraId="15F51EE3" w14:textId="27807CF4" w:rsidR="00FB5A2A" w:rsidRPr="00951D0A" w:rsidRDefault="00BA0EEE" w:rsidP="00951D0A">
            <w:pPr>
              <w:spacing w:after="0"/>
              <w:rPr>
                <w:rFonts w:ascii="Arial" w:hAnsi="Arial" w:cs="Arial"/>
                <w:b/>
                <w:sz w:val="24"/>
                <w:szCs w:val="24"/>
              </w:rPr>
            </w:pPr>
            <w:r w:rsidRPr="00951D0A">
              <w:rPr>
                <w:rFonts w:ascii="Arial" w:hAnsi="Arial" w:cs="Arial"/>
                <w:b/>
                <w:sz w:val="24"/>
                <w:szCs w:val="24"/>
              </w:rPr>
              <w:t>Attendance for this year</w:t>
            </w:r>
          </w:p>
        </w:tc>
      </w:tr>
      <w:tr w:rsidR="00FB5A2A" w:rsidRPr="00A34ED5" w14:paraId="5BC1E35A" w14:textId="77777777" w:rsidTr="008F1DAD">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747"/>
        </w:trPr>
        <w:tc>
          <w:tcPr>
            <w:tcW w:w="4873" w:type="dxa"/>
            <w:gridSpan w:val="6"/>
            <w:tcBorders>
              <w:top w:val="single" w:sz="12" w:space="0" w:color="000000"/>
              <w:left w:val="single" w:sz="12" w:space="0" w:color="000000"/>
              <w:bottom w:val="single" w:sz="12" w:space="0" w:color="000000"/>
              <w:right w:val="single" w:sz="12" w:space="0" w:color="000000"/>
            </w:tcBorders>
          </w:tcPr>
          <w:p w14:paraId="797D7AB2" w14:textId="07466C25" w:rsidR="00492CD8" w:rsidRDefault="00BA0EEE" w:rsidP="008F1DAD">
            <w:pPr>
              <w:rPr>
                <w:rFonts w:ascii="Arial" w:hAnsi="Arial" w:cs="Arial"/>
              </w:rPr>
            </w:pPr>
            <w:r>
              <w:rPr>
                <w:rFonts w:ascii="Arial" w:hAnsi="Arial" w:cs="Arial"/>
              </w:rPr>
              <w:t xml:space="preserve">Number of days </w:t>
            </w:r>
            <w:r w:rsidR="00492CD8">
              <w:rPr>
                <w:rFonts w:ascii="Arial" w:hAnsi="Arial" w:cs="Arial"/>
              </w:rPr>
              <w:t>absent:</w:t>
            </w:r>
          </w:p>
          <w:p w14:paraId="782B2C48" w14:textId="34DE7AF6" w:rsidR="00492CD8" w:rsidRDefault="00492CD8" w:rsidP="008F1DAD">
            <w:pPr>
              <w:rPr>
                <w:rFonts w:ascii="Arial" w:hAnsi="Arial" w:cs="Arial"/>
              </w:rPr>
            </w:pPr>
            <w:r>
              <w:rPr>
                <w:rFonts w:ascii="Arial" w:hAnsi="Arial" w:cs="Arial"/>
              </w:rPr>
              <w:t>Attendance (%)</w:t>
            </w:r>
            <w:r w:rsidR="00951D0A">
              <w:rPr>
                <w:rFonts w:ascii="Arial" w:hAnsi="Arial" w:cs="Arial"/>
              </w:rPr>
              <w:t>:</w:t>
            </w:r>
          </w:p>
          <w:p w14:paraId="5F5F3570" w14:textId="6CB26D58" w:rsidR="00FB5A2A" w:rsidRPr="00C1166A" w:rsidRDefault="00492CD8" w:rsidP="008F1DAD">
            <w:pPr>
              <w:rPr>
                <w:rFonts w:ascii="Arial" w:hAnsi="Arial" w:cs="Arial"/>
              </w:rPr>
            </w:pPr>
            <w:r>
              <w:rPr>
                <w:rFonts w:ascii="Arial" w:hAnsi="Arial" w:cs="Arial"/>
              </w:rPr>
              <w:t>Comments</w:t>
            </w:r>
            <w:r w:rsidR="006B0496">
              <w:rPr>
                <w:rFonts w:ascii="Arial" w:hAnsi="Arial" w:cs="Arial"/>
              </w:rPr>
              <w:t>:</w:t>
            </w:r>
          </w:p>
        </w:tc>
        <w:tc>
          <w:tcPr>
            <w:tcW w:w="5475" w:type="dxa"/>
            <w:gridSpan w:val="7"/>
            <w:tcBorders>
              <w:top w:val="single" w:sz="12" w:space="0" w:color="000000"/>
              <w:left w:val="single" w:sz="12" w:space="0" w:color="000000"/>
              <w:bottom w:val="single" w:sz="12" w:space="0" w:color="000000"/>
              <w:right w:val="single" w:sz="12" w:space="0" w:color="000000"/>
            </w:tcBorders>
          </w:tcPr>
          <w:p w14:paraId="6291E9E5" w14:textId="1419A788" w:rsidR="00FB5A2A" w:rsidRDefault="006B0496" w:rsidP="008F1DAD">
            <w:pPr>
              <w:rPr>
                <w:rFonts w:ascii="Arial" w:hAnsi="Arial" w:cs="Arial"/>
              </w:rPr>
            </w:pPr>
            <w:r>
              <w:rPr>
                <w:rFonts w:ascii="Arial" w:hAnsi="Arial" w:cs="Arial"/>
              </w:rPr>
              <w:t>Number of days absent</w:t>
            </w:r>
            <w:r w:rsidR="00BC56E6">
              <w:rPr>
                <w:rFonts w:ascii="Arial" w:hAnsi="Arial" w:cs="Arial"/>
              </w:rPr>
              <w:t>:</w:t>
            </w:r>
          </w:p>
          <w:p w14:paraId="0F48C5AC" w14:textId="403A7ADD" w:rsidR="00BC56E6" w:rsidRDefault="00BC56E6" w:rsidP="008F1DAD">
            <w:pPr>
              <w:rPr>
                <w:rFonts w:ascii="Arial" w:hAnsi="Arial" w:cs="Arial"/>
              </w:rPr>
            </w:pPr>
            <w:r>
              <w:rPr>
                <w:rFonts w:ascii="Arial" w:hAnsi="Arial" w:cs="Arial"/>
              </w:rPr>
              <w:t>Attendance (%):</w:t>
            </w:r>
          </w:p>
          <w:p w14:paraId="3163C679" w14:textId="62C5D87C" w:rsidR="00FB5A2A" w:rsidRPr="00C1166A" w:rsidRDefault="00BC56E6" w:rsidP="008F1DAD">
            <w:pPr>
              <w:rPr>
                <w:rFonts w:ascii="Arial" w:hAnsi="Arial" w:cs="Arial"/>
              </w:rPr>
            </w:pPr>
            <w:r>
              <w:rPr>
                <w:rFonts w:ascii="Arial" w:hAnsi="Arial" w:cs="Arial"/>
              </w:rPr>
              <w:t>Comments:</w:t>
            </w:r>
          </w:p>
        </w:tc>
      </w:tr>
      <w:tr w:rsidR="00FB5A2A" w:rsidRPr="00A34ED5" w14:paraId="6A3D2772" w14:textId="77777777" w:rsidTr="008F1DAD">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80"/>
        </w:trPr>
        <w:tc>
          <w:tcPr>
            <w:tcW w:w="10348" w:type="dxa"/>
            <w:gridSpan w:val="13"/>
            <w:tcBorders>
              <w:top w:val="single" w:sz="12" w:space="0" w:color="000000"/>
              <w:left w:val="single" w:sz="12" w:space="0" w:color="000000"/>
              <w:bottom w:val="single" w:sz="12" w:space="0" w:color="000000"/>
              <w:right w:val="single" w:sz="12" w:space="0" w:color="000000"/>
            </w:tcBorders>
            <w:shd w:val="clear" w:color="auto" w:fill="BDD6EE" w:themeFill="accent5" w:themeFillTint="66"/>
          </w:tcPr>
          <w:p w14:paraId="383BD3E7" w14:textId="5B0EEE01" w:rsidR="00FB5A2A" w:rsidRPr="00C1166A" w:rsidRDefault="003E3B71" w:rsidP="00951D0A">
            <w:pPr>
              <w:tabs>
                <w:tab w:val="left" w:pos="8740"/>
              </w:tabs>
              <w:spacing w:after="0"/>
              <w:rPr>
                <w:rFonts w:ascii="Arial" w:hAnsi="Arial" w:cs="Arial"/>
                <w:b/>
              </w:rPr>
            </w:pPr>
            <w:r>
              <w:rPr>
                <w:rFonts w:ascii="Arial" w:hAnsi="Arial" w:cs="Arial"/>
                <w:b/>
                <w:sz w:val="24"/>
                <w:szCs w:val="24"/>
              </w:rPr>
              <w:t>Review of Academic Progress</w:t>
            </w:r>
          </w:p>
        </w:tc>
      </w:tr>
      <w:tr w:rsidR="00FB5A2A" w:rsidRPr="00A34ED5" w14:paraId="12BA37C2" w14:textId="77777777" w:rsidTr="00951D0A">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41"/>
        </w:trPr>
        <w:tc>
          <w:tcPr>
            <w:tcW w:w="2658" w:type="dxa"/>
            <w:gridSpan w:val="3"/>
            <w:tcBorders>
              <w:top w:val="single" w:sz="12" w:space="0" w:color="000000"/>
              <w:left w:val="single" w:sz="12" w:space="0" w:color="000000"/>
              <w:bottom w:val="single" w:sz="12" w:space="0" w:color="000000"/>
              <w:right w:val="single" w:sz="12" w:space="0" w:color="000000"/>
            </w:tcBorders>
            <w:shd w:val="clear" w:color="auto" w:fill="BDD6EE"/>
          </w:tcPr>
          <w:p w14:paraId="471F3B26" w14:textId="66CD77D9" w:rsidR="00FB5A2A" w:rsidRPr="00C1166A" w:rsidRDefault="00B40065" w:rsidP="00951D0A">
            <w:pPr>
              <w:spacing w:after="0"/>
              <w:rPr>
                <w:rFonts w:ascii="Arial" w:hAnsi="Arial" w:cs="Arial"/>
                <w:b/>
              </w:rPr>
            </w:pPr>
            <w:r>
              <w:rPr>
                <w:rFonts w:ascii="Arial" w:hAnsi="Arial" w:cs="Arial"/>
                <w:b/>
              </w:rPr>
              <w:t>Subject</w:t>
            </w:r>
          </w:p>
        </w:tc>
        <w:tc>
          <w:tcPr>
            <w:tcW w:w="2644" w:type="dxa"/>
            <w:gridSpan w:val="5"/>
            <w:tcBorders>
              <w:top w:val="single" w:sz="12" w:space="0" w:color="000000"/>
              <w:left w:val="single" w:sz="12" w:space="0" w:color="000000"/>
              <w:bottom w:val="single" w:sz="12" w:space="0" w:color="000000"/>
              <w:right w:val="single" w:sz="12" w:space="0" w:color="000000"/>
            </w:tcBorders>
            <w:shd w:val="clear" w:color="auto" w:fill="BDD6EE"/>
          </w:tcPr>
          <w:p w14:paraId="142CE884" w14:textId="737BB7B7" w:rsidR="00FB5A2A" w:rsidRPr="00C1166A" w:rsidRDefault="003A7264" w:rsidP="00951D0A">
            <w:pPr>
              <w:spacing w:after="0"/>
              <w:rPr>
                <w:rFonts w:ascii="Arial" w:hAnsi="Arial" w:cs="Arial"/>
                <w:b/>
              </w:rPr>
            </w:pPr>
            <w:r>
              <w:rPr>
                <w:rFonts w:ascii="Arial" w:hAnsi="Arial" w:cs="Arial"/>
                <w:b/>
              </w:rPr>
              <w:t>Current Grade</w:t>
            </w:r>
          </w:p>
        </w:tc>
        <w:tc>
          <w:tcPr>
            <w:tcW w:w="2644" w:type="dxa"/>
            <w:gridSpan w:val="3"/>
            <w:tcBorders>
              <w:top w:val="single" w:sz="12" w:space="0" w:color="000000"/>
              <w:left w:val="single" w:sz="12" w:space="0" w:color="000000"/>
              <w:bottom w:val="single" w:sz="12" w:space="0" w:color="000000"/>
              <w:right w:val="single" w:sz="12" w:space="0" w:color="000000"/>
            </w:tcBorders>
            <w:shd w:val="clear" w:color="auto" w:fill="BDD6EE"/>
          </w:tcPr>
          <w:p w14:paraId="19E0BCEA" w14:textId="6C43D94B" w:rsidR="00FB5A2A" w:rsidRPr="00C1166A" w:rsidRDefault="003A7264" w:rsidP="00951D0A">
            <w:pPr>
              <w:spacing w:after="0"/>
              <w:rPr>
                <w:rFonts w:ascii="Arial" w:hAnsi="Arial" w:cs="Arial"/>
                <w:b/>
              </w:rPr>
            </w:pPr>
            <w:r>
              <w:rPr>
                <w:rFonts w:ascii="Arial" w:hAnsi="Arial" w:cs="Arial"/>
                <w:b/>
              </w:rPr>
              <w:t>Target Grade</w:t>
            </w:r>
          </w:p>
        </w:tc>
        <w:tc>
          <w:tcPr>
            <w:tcW w:w="2402" w:type="dxa"/>
            <w:gridSpan w:val="2"/>
            <w:tcBorders>
              <w:top w:val="single" w:sz="12" w:space="0" w:color="000000"/>
              <w:left w:val="single" w:sz="12" w:space="0" w:color="000000"/>
              <w:bottom w:val="single" w:sz="12" w:space="0" w:color="000000"/>
              <w:right w:val="single" w:sz="12" w:space="0" w:color="000000"/>
            </w:tcBorders>
            <w:shd w:val="clear" w:color="auto" w:fill="BDD6EE"/>
          </w:tcPr>
          <w:p w14:paraId="5DBC0FE2" w14:textId="01F40F28" w:rsidR="00FB5A2A" w:rsidRPr="00C1166A" w:rsidRDefault="00CB26AE" w:rsidP="00951D0A">
            <w:pPr>
              <w:spacing w:after="0"/>
              <w:rPr>
                <w:rFonts w:ascii="Arial" w:hAnsi="Arial" w:cs="Arial"/>
                <w:b/>
              </w:rPr>
            </w:pPr>
            <w:r>
              <w:rPr>
                <w:rFonts w:ascii="Arial" w:hAnsi="Arial" w:cs="Arial"/>
                <w:b/>
              </w:rPr>
              <w:t>Comments</w:t>
            </w:r>
          </w:p>
        </w:tc>
      </w:tr>
      <w:tr w:rsidR="00FB5A2A" w14:paraId="285B631F" w14:textId="77777777" w:rsidTr="008F1DAD">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49"/>
        </w:trPr>
        <w:tc>
          <w:tcPr>
            <w:tcW w:w="2658" w:type="dxa"/>
            <w:gridSpan w:val="3"/>
            <w:tcBorders>
              <w:top w:val="single" w:sz="12" w:space="0" w:color="000000"/>
              <w:left w:val="single" w:sz="12" w:space="0" w:color="000000"/>
              <w:bottom w:val="single" w:sz="12" w:space="0" w:color="000000"/>
              <w:right w:val="single" w:sz="12" w:space="0" w:color="000000"/>
            </w:tcBorders>
          </w:tcPr>
          <w:p w14:paraId="0CF9BB1D" w14:textId="77777777" w:rsidR="00FB5A2A" w:rsidRPr="00C1166A" w:rsidRDefault="00FB5A2A" w:rsidP="008F1DAD">
            <w:pPr>
              <w:rPr>
                <w:rFonts w:ascii="Arial" w:hAnsi="Arial" w:cs="Arial"/>
              </w:rPr>
            </w:pPr>
          </w:p>
        </w:tc>
        <w:tc>
          <w:tcPr>
            <w:tcW w:w="2644" w:type="dxa"/>
            <w:gridSpan w:val="5"/>
            <w:tcBorders>
              <w:top w:val="single" w:sz="12" w:space="0" w:color="000000"/>
              <w:left w:val="single" w:sz="12" w:space="0" w:color="000000"/>
              <w:bottom w:val="single" w:sz="12" w:space="0" w:color="000000"/>
              <w:right w:val="single" w:sz="12" w:space="0" w:color="000000"/>
            </w:tcBorders>
          </w:tcPr>
          <w:p w14:paraId="638BEC66" w14:textId="77777777" w:rsidR="00FB5A2A" w:rsidRPr="00C1166A" w:rsidRDefault="00FB5A2A" w:rsidP="008F1DAD">
            <w:pPr>
              <w:rPr>
                <w:rFonts w:ascii="Arial" w:hAnsi="Arial" w:cs="Arial"/>
              </w:rPr>
            </w:pPr>
          </w:p>
        </w:tc>
        <w:tc>
          <w:tcPr>
            <w:tcW w:w="2644" w:type="dxa"/>
            <w:gridSpan w:val="3"/>
            <w:tcBorders>
              <w:top w:val="single" w:sz="12" w:space="0" w:color="000000"/>
              <w:left w:val="single" w:sz="12" w:space="0" w:color="000000"/>
              <w:bottom w:val="single" w:sz="12" w:space="0" w:color="000000"/>
              <w:right w:val="single" w:sz="12" w:space="0" w:color="000000"/>
            </w:tcBorders>
          </w:tcPr>
          <w:p w14:paraId="09F8ECFC" w14:textId="77777777" w:rsidR="00FB5A2A" w:rsidRPr="00C1166A" w:rsidRDefault="00FB5A2A" w:rsidP="008F1DAD">
            <w:pPr>
              <w:rPr>
                <w:rFonts w:ascii="Arial" w:hAnsi="Arial" w:cs="Arial"/>
              </w:rPr>
            </w:pPr>
          </w:p>
        </w:tc>
        <w:tc>
          <w:tcPr>
            <w:tcW w:w="2402" w:type="dxa"/>
            <w:gridSpan w:val="2"/>
            <w:tcBorders>
              <w:top w:val="single" w:sz="12" w:space="0" w:color="000000"/>
              <w:left w:val="single" w:sz="12" w:space="0" w:color="000000"/>
              <w:bottom w:val="single" w:sz="12" w:space="0" w:color="000000"/>
              <w:right w:val="single" w:sz="12" w:space="0" w:color="000000"/>
            </w:tcBorders>
          </w:tcPr>
          <w:p w14:paraId="2DA8308D" w14:textId="77777777" w:rsidR="00FB5A2A" w:rsidRPr="00C1166A" w:rsidRDefault="00FB5A2A" w:rsidP="008F1DAD">
            <w:pPr>
              <w:rPr>
                <w:rFonts w:ascii="Arial" w:hAnsi="Arial" w:cs="Arial"/>
              </w:rPr>
            </w:pPr>
          </w:p>
        </w:tc>
      </w:tr>
      <w:tr w:rsidR="00FB5A2A" w14:paraId="37261EBC" w14:textId="77777777" w:rsidTr="008F1DAD">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41"/>
        </w:trPr>
        <w:tc>
          <w:tcPr>
            <w:tcW w:w="2658" w:type="dxa"/>
            <w:gridSpan w:val="3"/>
            <w:tcBorders>
              <w:top w:val="single" w:sz="12" w:space="0" w:color="000000"/>
              <w:left w:val="single" w:sz="12" w:space="0" w:color="000000"/>
              <w:bottom w:val="single" w:sz="12" w:space="0" w:color="000000"/>
              <w:right w:val="single" w:sz="12" w:space="0" w:color="000000"/>
            </w:tcBorders>
          </w:tcPr>
          <w:p w14:paraId="54F66431" w14:textId="77777777" w:rsidR="00FB5A2A" w:rsidRPr="00C1166A" w:rsidRDefault="00FB5A2A" w:rsidP="008F1DAD">
            <w:pPr>
              <w:rPr>
                <w:rFonts w:ascii="Arial" w:hAnsi="Arial" w:cs="Arial"/>
              </w:rPr>
            </w:pPr>
          </w:p>
        </w:tc>
        <w:tc>
          <w:tcPr>
            <w:tcW w:w="2644" w:type="dxa"/>
            <w:gridSpan w:val="5"/>
            <w:tcBorders>
              <w:top w:val="single" w:sz="12" w:space="0" w:color="000000"/>
              <w:left w:val="single" w:sz="12" w:space="0" w:color="000000"/>
              <w:bottom w:val="single" w:sz="12" w:space="0" w:color="000000"/>
              <w:right w:val="single" w:sz="12" w:space="0" w:color="000000"/>
            </w:tcBorders>
          </w:tcPr>
          <w:p w14:paraId="0B6E9408" w14:textId="77777777" w:rsidR="00FB5A2A" w:rsidRPr="00C1166A" w:rsidRDefault="00FB5A2A" w:rsidP="008F1DAD">
            <w:pPr>
              <w:rPr>
                <w:rFonts w:ascii="Arial" w:hAnsi="Arial" w:cs="Arial"/>
              </w:rPr>
            </w:pPr>
          </w:p>
        </w:tc>
        <w:tc>
          <w:tcPr>
            <w:tcW w:w="2644" w:type="dxa"/>
            <w:gridSpan w:val="3"/>
            <w:tcBorders>
              <w:top w:val="single" w:sz="12" w:space="0" w:color="000000"/>
              <w:left w:val="single" w:sz="12" w:space="0" w:color="000000"/>
              <w:bottom w:val="single" w:sz="12" w:space="0" w:color="000000"/>
              <w:right w:val="single" w:sz="12" w:space="0" w:color="000000"/>
            </w:tcBorders>
          </w:tcPr>
          <w:p w14:paraId="2C319D6C" w14:textId="77777777" w:rsidR="00FB5A2A" w:rsidRPr="00C1166A" w:rsidRDefault="00FB5A2A" w:rsidP="008F1DAD">
            <w:pPr>
              <w:rPr>
                <w:rFonts w:ascii="Arial" w:hAnsi="Arial" w:cs="Arial"/>
              </w:rPr>
            </w:pPr>
          </w:p>
        </w:tc>
        <w:tc>
          <w:tcPr>
            <w:tcW w:w="2402" w:type="dxa"/>
            <w:gridSpan w:val="2"/>
            <w:tcBorders>
              <w:top w:val="single" w:sz="12" w:space="0" w:color="000000"/>
              <w:left w:val="single" w:sz="12" w:space="0" w:color="000000"/>
              <w:bottom w:val="single" w:sz="12" w:space="0" w:color="000000"/>
              <w:right w:val="single" w:sz="12" w:space="0" w:color="000000"/>
            </w:tcBorders>
          </w:tcPr>
          <w:p w14:paraId="0670F9A7" w14:textId="77777777" w:rsidR="00FB5A2A" w:rsidRPr="00C1166A" w:rsidRDefault="00FB5A2A" w:rsidP="008F1DAD">
            <w:pPr>
              <w:rPr>
                <w:rFonts w:ascii="Arial" w:hAnsi="Arial" w:cs="Arial"/>
              </w:rPr>
            </w:pPr>
          </w:p>
        </w:tc>
      </w:tr>
      <w:tr w:rsidR="00B21599" w14:paraId="76FF89BF" w14:textId="77777777" w:rsidTr="008F1DAD">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25"/>
        </w:trPr>
        <w:tc>
          <w:tcPr>
            <w:tcW w:w="2658" w:type="dxa"/>
            <w:gridSpan w:val="3"/>
            <w:tcBorders>
              <w:top w:val="single" w:sz="12" w:space="0" w:color="000000"/>
              <w:left w:val="single" w:sz="12" w:space="0" w:color="000000"/>
              <w:bottom w:val="single" w:sz="12" w:space="0" w:color="000000"/>
              <w:right w:val="single" w:sz="12" w:space="0" w:color="000000"/>
            </w:tcBorders>
          </w:tcPr>
          <w:p w14:paraId="4C75EC6F" w14:textId="77777777" w:rsidR="00B21599" w:rsidRPr="00C1166A" w:rsidRDefault="00B21599" w:rsidP="008F1DAD">
            <w:pPr>
              <w:rPr>
                <w:rFonts w:ascii="Arial" w:hAnsi="Arial" w:cs="Arial"/>
              </w:rPr>
            </w:pPr>
          </w:p>
        </w:tc>
        <w:tc>
          <w:tcPr>
            <w:tcW w:w="2644" w:type="dxa"/>
            <w:gridSpan w:val="5"/>
            <w:tcBorders>
              <w:top w:val="single" w:sz="12" w:space="0" w:color="000000"/>
              <w:left w:val="single" w:sz="12" w:space="0" w:color="000000"/>
              <w:bottom w:val="single" w:sz="12" w:space="0" w:color="000000"/>
              <w:right w:val="single" w:sz="12" w:space="0" w:color="000000"/>
            </w:tcBorders>
          </w:tcPr>
          <w:p w14:paraId="62FC4BDE" w14:textId="77777777" w:rsidR="00B21599" w:rsidRPr="00C1166A" w:rsidRDefault="00B21599" w:rsidP="008F1DAD">
            <w:pPr>
              <w:rPr>
                <w:rFonts w:ascii="Arial" w:hAnsi="Arial" w:cs="Arial"/>
              </w:rPr>
            </w:pPr>
          </w:p>
        </w:tc>
        <w:tc>
          <w:tcPr>
            <w:tcW w:w="2644" w:type="dxa"/>
            <w:gridSpan w:val="3"/>
            <w:tcBorders>
              <w:top w:val="single" w:sz="12" w:space="0" w:color="000000"/>
              <w:left w:val="single" w:sz="12" w:space="0" w:color="000000"/>
              <w:bottom w:val="single" w:sz="12" w:space="0" w:color="000000"/>
              <w:right w:val="single" w:sz="12" w:space="0" w:color="000000"/>
            </w:tcBorders>
          </w:tcPr>
          <w:p w14:paraId="03F772EC" w14:textId="77777777" w:rsidR="00B21599" w:rsidRPr="00C1166A" w:rsidRDefault="00B21599" w:rsidP="008F1DAD">
            <w:pPr>
              <w:rPr>
                <w:rFonts w:ascii="Arial" w:hAnsi="Arial" w:cs="Arial"/>
              </w:rPr>
            </w:pPr>
          </w:p>
        </w:tc>
        <w:tc>
          <w:tcPr>
            <w:tcW w:w="2402" w:type="dxa"/>
            <w:gridSpan w:val="2"/>
            <w:tcBorders>
              <w:top w:val="single" w:sz="12" w:space="0" w:color="000000"/>
              <w:left w:val="single" w:sz="12" w:space="0" w:color="000000"/>
              <w:bottom w:val="single" w:sz="12" w:space="0" w:color="000000"/>
              <w:right w:val="single" w:sz="12" w:space="0" w:color="000000"/>
            </w:tcBorders>
          </w:tcPr>
          <w:p w14:paraId="47007118" w14:textId="77777777" w:rsidR="00B21599" w:rsidRPr="00C1166A" w:rsidRDefault="00B21599" w:rsidP="008F1DAD">
            <w:pPr>
              <w:rPr>
                <w:rFonts w:ascii="Arial" w:hAnsi="Arial" w:cs="Arial"/>
              </w:rPr>
            </w:pPr>
          </w:p>
        </w:tc>
      </w:tr>
      <w:tr w:rsidR="00FB5A2A" w14:paraId="28B5FBD1" w14:textId="77777777" w:rsidTr="008F1DAD">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41"/>
        </w:trPr>
        <w:tc>
          <w:tcPr>
            <w:tcW w:w="2658" w:type="dxa"/>
            <w:gridSpan w:val="3"/>
            <w:tcBorders>
              <w:top w:val="single" w:sz="12" w:space="0" w:color="000000"/>
              <w:left w:val="single" w:sz="12" w:space="0" w:color="000000"/>
              <w:bottom w:val="single" w:sz="12" w:space="0" w:color="000000"/>
              <w:right w:val="single" w:sz="12" w:space="0" w:color="000000"/>
            </w:tcBorders>
          </w:tcPr>
          <w:p w14:paraId="44545108" w14:textId="77777777" w:rsidR="00FB5A2A" w:rsidRPr="00C1166A" w:rsidRDefault="00FB5A2A" w:rsidP="008F1DAD">
            <w:pPr>
              <w:rPr>
                <w:rFonts w:ascii="Arial" w:hAnsi="Arial" w:cs="Arial"/>
              </w:rPr>
            </w:pPr>
          </w:p>
        </w:tc>
        <w:tc>
          <w:tcPr>
            <w:tcW w:w="2644" w:type="dxa"/>
            <w:gridSpan w:val="5"/>
            <w:tcBorders>
              <w:top w:val="single" w:sz="12" w:space="0" w:color="000000"/>
              <w:left w:val="single" w:sz="12" w:space="0" w:color="000000"/>
              <w:bottom w:val="single" w:sz="12" w:space="0" w:color="000000"/>
              <w:right w:val="single" w:sz="12" w:space="0" w:color="000000"/>
            </w:tcBorders>
          </w:tcPr>
          <w:p w14:paraId="71B5886E" w14:textId="77777777" w:rsidR="00FB5A2A" w:rsidRPr="00C1166A" w:rsidRDefault="00FB5A2A" w:rsidP="008F1DAD">
            <w:pPr>
              <w:rPr>
                <w:rFonts w:ascii="Arial" w:hAnsi="Arial" w:cs="Arial"/>
              </w:rPr>
            </w:pPr>
          </w:p>
        </w:tc>
        <w:tc>
          <w:tcPr>
            <w:tcW w:w="2644" w:type="dxa"/>
            <w:gridSpan w:val="3"/>
            <w:tcBorders>
              <w:top w:val="single" w:sz="12" w:space="0" w:color="000000"/>
              <w:left w:val="single" w:sz="12" w:space="0" w:color="000000"/>
              <w:bottom w:val="single" w:sz="12" w:space="0" w:color="000000"/>
              <w:right w:val="single" w:sz="12" w:space="0" w:color="000000"/>
            </w:tcBorders>
          </w:tcPr>
          <w:p w14:paraId="5C3FCCB6" w14:textId="77777777" w:rsidR="00FB5A2A" w:rsidRPr="00C1166A" w:rsidRDefault="00FB5A2A" w:rsidP="008F1DAD">
            <w:pPr>
              <w:rPr>
                <w:rFonts w:ascii="Arial" w:hAnsi="Arial" w:cs="Arial"/>
              </w:rPr>
            </w:pPr>
          </w:p>
        </w:tc>
        <w:tc>
          <w:tcPr>
            <w:tcW w:w="2402" w:type="dxa"/>
            <w:gridSpan w:val="2"/>
            <w:tcBorders>
              <w:top w:val="single" w:sz="12" w:space="0" w:color="000000"/>
              <w:left w:val="single" w:sz="12" w:space="0" w:color="000000"/>
              <w:bottom w:val="single" w:sz="12" w:space="0" w:color="000000"/>
              <w:right w:val="single" w:sz="12" w:space="0" w:color="000000"/>
            </w:tcBorders>
          </w:tcPr>
          <w:p w14:paraId="169D3990" w14:textId="77777777" w:rsidR="00FB5A2A" w:rsidRPr="00C1166A" w:rsidRDefault="00FB5A2A" w:rsidP="008F1DAD">
            <w:pPr>
              <w:rPr>
                <w:rFonts w:ascii="Arial" w:hAnsi="Arial" w:cs="Arial"/>
              </w:rPr>
            </w:pPr>
          </w:p>
        </w:tc>
      </w:tr>
      <w:tr w:rsidR="00B20057" w14:paraId="530A647C" w14:textId="77777777" w:rsidTr="008F1DAD">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74"/>
        </w:trPr>
        <w:tc>
          <w:tcPr>
            <w:tcW w:w="2658" w:type="dxa"/>
            <w:gridSpan w:val="3"/>
            <w:tcBorders>
              <w:top w:val="single" w:sz="12" w:space="0" w:color="000000"/>
              <w:left w:val="single" w:sz="12" w:space="0" w:color="000000"/>
              <w:bottom w:val="single" w:sz="12" w:space="0" w:color="000000"/>
              <w:right w:val="single" w:sz="12" w:space="0" w:color="000000"/>
            </w:tcBorders>
          </w:tcPr>
          <w:p w14:paraId="4E5C9F67" w14:textId="77777777" w:rsidR="00B20057" w:rsidRPr="00C1166A" w:rsidRDefault="00B20057" w:rsidP="008F1DAD">
            <w:pPr>
              <w:rPr>
                <w:rFonts w:ascii="Arial" w:hAnsi="Arial" w:cs="Arial"/>
              </w:rPr>
            </w:pPr>
          </w:p>
        </w:tc>
        <w:tc>
          <w:tcPr>
            <w:tcW w:w="2644" w:type="dxa"/>
            <w:gridSpan w:val="5"/>
            <w:tcBorders>
              <w:top w:val="single" w:sz="12" w:space="0" w:color="000000"/>
              <w:left w:val="single" w:sz="12" w:space="0" w:color="000000"/>
              <w:bottom w:val="single" w:sz="12" w:space="0" w:color="000000"/>
              <w:right w:val="single" w:sz="12" w:space="0" w:color="000000"/>
            </w:tcBorders>
          </w:tcPr>
          <w:p w14:paraId="525C1C5E" w14:textId="77777777" w:rsidR="00B20057" w:rsidRPr="00C1166A" w:rsidRDefault="00B20057" w:rsidP="008F1DAD">
            <w:pPr>
              <w:rPr>
                <w:rFonts w:ascii="Arial" w:hAnsi="Arial" w:cs="Arial"/>
              </w:rPr>
            </w:pPr>
          </w:p>
        </w:tc>
        <w:tc>
          <w:tcPr>
            <w:tcW w:w="2644" w:type="dxa"/>
            <w:gridSpan w:val="3"/>
            <w:tcBorders>
              <w:top w:val="single" w:sz="12" w:space="0" w:color="000000"/>
              <w:left w:val="single" w:sz="12" w:space="0" w:color="000000"/>
              <w:bottom w:val="single" w:sz="12" w:space="0" w:color="000000"/>
              <w:right w:val="single" w:sz="12" w:space="0" w:color="000000"/>
            </w:tcBorders>
          </w:tcPr>
          <w:p w14:paraId="32B915D8" w14:textId="77777777" w:rsidR="00B20057" w:rsidRPr="00C1166A" w:rsidRDefault="00B20057" w:rsidP="008F1DAD">
            <w:pPr>
              <w:rPr>
                <w:rFonts w:ascii="Arial" w:hAnsi="Arial" w:cs="Arial"/>
              </w:rPr>
            </w:pPr>
          </w:p>
        </w:tc>
        <w:tc>
          <w:tcPr>
            <w:tcW w:w="2402" w:type="dxa"/>
            <w:gridSpan w:val="2"/>
            <w:tcBorders>
              <w:top w:val="single" w:sz="12" w:space="0" w:color="000000"/>
              <w:left w:val="single" w:sz="12" w:space="0" w:color="000000"/>
              <w:bottom w:val="single" w:sz="12" w:space="0" w:color="000000"/>
              <w:right w:val="single" w:sz="12" w:space="0" w:color="000000"/>
            </w:tcBorders>
          </w:tcPr>
          <w:p w14:paraId="0187D531" w14:textId="77777777" w:rsidR="00B20057" w:rsidRPr="00C1166A" w:rsidRDefault="00B20057" w:rsidP="008F1DAD">
            <w:pPr>
              <w:rPr>
                <w:rFonts w:ascii="Arial" w:hAnsi="Arial" w:cs="Arial"/>
              </w:rPr>
            </w:pPr>
          </w:p>
        </w:tc>
      </w:tr>
      <w:tr w:rsidR="00323061" w14:paraId="027DA3DF" w14:textId="77777777" w:rsidTr="008F1DAD">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74"/>
        </w:trPr>
        <w:tc>
          <w:tcPr>
            <w:tcW w:w="2658" w:type="dxa"/>
            <w:gridSpan w:val="3"/>
            <w:tcBorders>
              <w:top w:val="single" w:sz="12" w:space="0" w:color="000000"/>
              <w:left w:val="single" w:sz="12" w:space="0" w:color="000000"/>
              <w:bottom w:val="single" w:sz="12" w:space="0" w:color="000000"/>
              <w:right w:val="single" w:sz="12" w:space="0" w:color="000000"/>
            </w:tcBorders>
          </w:tcPr>
          <w:p w14:paraId="02900AC3" w14:textId="77777777" w:rsidR="00323061" w:rsidRPr="00C1166A" w:rsidRDefault="00323061" w:rsidP="008F1DAD">
            <w:pPr>
              <w:rPr>
                <w:rFonts w:ascii="Arial" w:hAnsi="Arial" w:cs="Arial"/>
              </w:rPr>
            </w:pPr>
          </w:p>
        </w:tc>
        <w:tc>
          <w:tcPr>
            <w:tcW w:w="2644" w:type="dxa"/>
            <w:gridSpan w:val="5"/>
            <w:tcBorders>
              <w:top w:val="single" w:sz="12" w:space="0" w:color="000000"/>
              <w:left w:val="single" w:sz="12" w:space="0" w:color="000000"/>
              <w:bottom w:val="single" w:sz="12" w:space="0" w:color="000000"/>
              <w:right w:val="single" w:sz="12" w:space="0" w:color="000000"/>
            </w:tcBorders>
          </w:tcPr>
          <w:p w14:paraId="6AF9888B" w14:textId="77777777" w:rsidR="00323061" w:rsidRPr="00C1166A" w:rsidRDefault="00323061" w:rsidP="008F1DAD">
            <w:pPr>
              <w:rPr>
                <w:rFonts w:ascii="Arial" w:hAnsi="Arial" w:cs="Arial"/>
              </w:rPr>
            </w:pPr>
          </w:p>
        </w:tc>
        <w:tc>
          <w:tcPr>
            <w:tcW w:w="2644" w:type="dxa"/>
            <w:gridSpan w:val="3"/>
            <w:tcBorders>
              <w:top w:val="single" w:sz="12" w:space="0" w:color="000000"/>
              <w:left w:val="single" w:sz="12" w:space="0" w:color="000000"/>
              <w:bottom w:val="single" w:sz="12" w:space="0" w:color="000000"/>
              <w:right w:val="single" w:sz="12" w:space="0" w:color="000000"/>
            </w:tcBorders>
          </w:tcPr>
          <w:p w14:paraId="01F83510" w14:textId="77777777" w:rsidR="00323061" w:rsidRPr="00C1166A" w:rsidRDefault="00323061" w:rsidP="008F1DAD">
            <w:pPr>
              <w:rPr>
                <w:rFonts w:ascii="Arial" w:hAnsi="Arial" w:cs="Arial"/>
              </w:rPr>
            </w:pPr>
          </w:p>
        </w:tc>
        <w:tc>
          <w:tcPr>
            <w:tcW w:w="2402" w:type="dxa"/>
            <w:gridSpan w:val="2"/>
            <w:tcBorders>
              <w:top w:val="single" w:sz="12" w:space="0" w:color="000000"/>
              <w:left w:val="single" w:sz="12" w:space="0" w:color="000000"/>
              <w:bottom w:val="single" w:sz="12" w:space="0" w:color="000000"/>
              <w:right w:val="single" w:sz="12" w:space="0" w:color="000000"/>
            </w:tcBorders>
          </w:tcPr>
          <w:p w14:paraId="2A1854E5" w14:textId="77777777" w:rsidR="00323061" w:rsidRPr="00C1166A" w:rsidRDefault="00323061" w:rsidP="008F1DAD">
            <w:pPr>
              <w:rPr>
                <w:rFonts w:ascii="Arial" w:hAnsi="Arial" w:cs="Arial"/>
              </w:rPr>
            </w:pPr>
          </w:p>
        </w:tc>
      </w:tr>
      <w:tr w:rsidR="00323061" w14:paraId="0E6F9C1F" w14:textId="77777777" w:rsidTr="008F1DAD">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74"/>
        </w:trPr>
        <w:tc>
          <w:tcPr>
            <w:tcW w:w="2658" w:type="dxa"/>
            <w:gridSpan w:val="3"/>
            <w:tcBorders>
              <w:top w:val="single" w:sz="12" w:space="0" w:color="000000"/>
              <w:left w:val="single" w:sz="12" w:space="0" w:color="000000"/>
              <w:bottom w:val="single" w:sz="12" w:space="0" w:color="000000"/>
              <w:right w:val="single" w:sz="12" w:space="0" w:color="000000"/>
            </w:tcBorders>
          </w:tcPr>
          <w:p w14:paraId="057F3112" w14:textId="77777777" w:rsidR="00323061" w:rsidRPr="00C1166A" w:rsidRDefault="00323061" w:rsidP="008F1DAD">
            <w:pPr>
              <w:rPr>
                <w:rFonts w:ascii="Arial" w:hAnsi="Arial" w:cs="Arial"/>
              </w:rPr>
            </w:pPr>
          </w:p>
        </w:tc>
        <w:tc>
          <w:tcPr>
            <w:tcW w:w="2644" w:type="dxa"/>
            <w:gridSpan w:val="5"/>
            <w:tcBorders>
              <w:top w:val="single" w:sz="12" w:space="0" w:color="000000"/>
              <w:left w:val="single" w:sz="12" w:space="0" w:color="000000"/>
              <w:bottom w:val="single" w:sz="12" w:space="0" w:color="000000"/>
              <w:right w:val="single" w:sz="12" w:space="0" w:color="000000"/>
            </w:tcBorders>
          </w:tcPr>
          <w:p w14:paraId="7B8A339C" w14:textId="77777777" w:rsidR="00323061" w:rsidRPr="00C1166A" w:rsidRDefault="00323061" w:rsidP="008F1DAD">
            <w:pPr>
              <w:rPr>
                <w:rFonts w:ascii="Arial" w:hAnsi="Arial" w:cs="Arial"/>
              </w:rPr>
            </w:pPr>
          </w:p>
        </w:tc>
        <w:tc>
          <w:tcPr>
            <w:tcW w:w="2644" w:type="dxa"/>
            <w:gridSpan w:val="3"/>
            <w:tcBorders>
              <w:top w:val="single" w:sz="12" w:space="0" w:color="000000"/>
              <w:left w:val="single" w:sz="12" w:space="0" w:color="000000"/>
              <w:bottom w:val="single" w:sz="12" w:space="0" w:color="000000"/>
              <w:right w:val="single" w:sz="12" w:space="0" w:color="000000"/>
            </w:tcBorders>
          </w:tcPr>
          <w:p w14:paraId="7FEAF116" w14:textId="77777777" w:rsidR="00323061" w:rsidRPr="00C1166A" w:rsidRDefault="00323061" w:rsidP="008F1DAD">
            <w:pPr>
              <w:rPr>
                <w:rFonts w:ascii="Arial" w:hAnsi="Arial" w:cs="Arial"/>
              </w:rPr>
            </w:pPr>
          </w:p>
        </w:tc>
        <w:tc>
          <w:tcPr>
            <w:tcW w:w="2402" w:type="dxa"/>
            <w:gridSpan w:val="2"/>
            <w:tcBorders>
              <w:top w:val="single" w:sz="12" w:space="0" w:color="000000"/>
              <w:left w:val="single" w:sz="12" w:space="0" w:color="000000"/>
              <w:bottom w:val="single" w:sz="12" w:space="0" w:color="000000"/>
              <w:right w:val="single" w:sz="12" w:space="0" w:color="000000"/>
            </w:tcBorders>
          </w:tcPr>
          <w:p w14:paraId="732FDE49" w14:textId="77777777" w:rsidR="00323061" w:rsidRPr="00C1166A" w:rsidRDefault="00323061" w:rsidP="008F1DAD">
            <w:pPr>
              <w:rPr>
                <w:rFonts w:ascii="Arial" w:hAnsi="Arial" w:cs="Arial"/>
              </w:rPr>
            </w:pPr>
          </w:p>
        </w:tc>
      </w:tr>
      <w:tr w:rsidR="00323061" w14:paraId="5623AD58" w14:textId="77777777" w:rsidTr="008F1DAD">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74"/>
        </w:trPr>
        <w:tc>
          <w:tcPr>
            <w:tcW w:w="2658" w:type="dxa"/>
            <w:gridSpan w:val="3"/>
            <w:tcBorders>
              <w:top w:val="single" w:sz="12" w:space="0" w:color="000000"/>
              <w:left w:val="single" w:sz="12" w:space="0" w:color="000000"/>
              <w:bottom w:val="single" w:sz="12" w:space="0" w:color="000000"/>
              <w:right w:val="single" w:sz="12" w:space="0" w:color="000000"/>
            </w:tcBorders>
          </w:tcPr>
          <w:p w14:paraId="5808D6B0" w14:textId="77777777" w:rsidR="00323061" w:rsidRPr="00C1166A" w:rsidRDefault="00323061" w:rsidP="008F1DAD">
            <w:pPr>
              <w:rPr>
                <w:rFonts w:ascii="Arial" w:hAnsi="Arial" w:cs="Arial"/>
              </w:rPr>
            </w:pPr>
          </w:p>
        </w:tc>
        <w:tc>
          <w:tcPr>
            <w:tcW w:w="2644" w:type="dxa"/>
            <w:gridSpan w:val="5"/>
            <w:tcBorders>
              <w:top w:val="single" w:sz="12" w:space="0" w:color="000000"/>
              <w:left w:val="single" w:sz="12" w:space="0" w:color="000000"/>
              <w:bottom w:val="single" w:sz="12" w:space="0" w:color="000000"/>
              <w:right w:val="single" w:sz="12" w:space="0" w:color="000000"/>
            </w:tcBorders>
          </w:tcPr>
          <w:p w14:paraId="6620FEBE" w14:textId="77777777" w:rsidR="00323061" w:rsidRPr="00C1166A" w:rsidRDefault="00323061" w:rsidP="008F1DAD">
            <w:pPr>
              <w:rPr>
                <w:rFonts w:ascii="Arial" w:hAnsi="Arial" w:cs="Arial"/>
              </w:rPr>
            </w:pPr>
          </w:p>
        </w:tc>
        <w:tc>
          <w:tcPr>
            <w:tcW w:w="2644" w:type="dxa"/>
            <w:gridSpan w:val="3"/>
            <w:tcBorders>
              <w:top w:val="single" w:sz="12" w:space="0" w:color="000000"/>
              <w:left w:val="single" w:sz="12" w:space="0" w:color="000000"/>
              <w:bottom w:val="single" w:sz="12" w:space="0" w:color="000000"/>
              <w:right w:val="single" w:sz="12" w:space="0" w:color="000000"/>
            </w:tcBorders>
          </w:tcPr>
          <w:p w14:paraId="1AD9B2F1" w14:textId="77777777" w:rsidR="00323061" w:rsidRPr="00C1166A" w:rsidRDefault="00323061" w:rsidP="008F1DAD">
            <w:pPr>
              <w:rPr>
                <w:rFonts w:ascii="Arial" w:hAnsi="Arial" w:cs="Arial"/>
              </w:rPr>
            </w:pPr>
          </w:p>
        </w:tc>
        <w:tc>
          <w:tcPr>
            <w:tcW w:w="2402" w:type="dxa"/>
            <w:gridSpan w:val="2"/>
            <w:tcBorders>
              <w:top w:val="single" w:sz="12" w:space="0" w:color="000000"/>
              <w:left w:val="single" w:sz="12" w:space="0" w:color="000000"/>
              <w:bottom w:val="single" w:sz="12" w:space="0" w:color="000000"/>
              <w:right w:val="single" w:sz="12" w:space="0" w:color="000000"/>
            </w:tcBorders>
          </w:tcPr>
          <w:p w14:paraId="2CB27AF4" w14:textId="77777777" w:rsidR="00323061" w:rsidRPr="00C1166A" w:rsidRDefault="00323061" w:rsidP="008F1DAD">
            <w:pPr>
              <w:rPr>
                <w:rFonts w:ascii="Arial" w:hAnsi="Arial" w:cs="Arial"/>
              </w:rPr>
            </w:pPr>
          </w:p>
        </w:tc>
      </w:tr>
      <w:bookmarkEnd w:id="1"/>
      <w:tr w:rsidR="00FB5A2A" w14:paraId="711BC282" w14:textId="77777777" w:rsidTr="00323061">
        <w:trPr>
          <w:trHeight w:val="254"/>
        </w:trPr>
        <w:tc>
          <w:tcPr>
            <w:tcW w:w="10348" w:type="dxa"/>
            <w:gridSpan w:val="13"/>
            <w:tcBorders>
              <w:top w:val="single" w:sz="12" w:space="0" w:color="000000"/>
              <w:left w:val="single" w:sz="12" w:space="0" w:color="000000"/>
              <w:bottom w:val="single" w:sz="12" w:space="0" w:color="000000"/>
              <w:right w:val="single" w:sz="12" w:space="0" w:color="000000"/>
            </w:tcBorders>
            <w:shd w:val="clear" w:color="auto" w:fill="BDD6EE"/>
          </w:tcPr>
          <w:p w14:paraId="5E7CB43F" w14:textId="6BA70870" w:rsidR="00FB5A2A" w:rsidRPr="00C1166A" w:rsidRDefault="000A1A71" w:rsidP="00323061">
            <w:pPr>
              <w:spacing w:after="0"/>
              <w:rPr>
                <w:rFonts w:ascii="Arial" w:hAnsi="Arial" w:cs="Arial"/>
                <w:b/>
              </w:rPr>
            </w:pPr>
            <w:r>
              <w:rPr>
                <w:rFonts w:ascii="Arial" w:hAnsi="Arial" w:cs="Arial"/>
                <w:b/>
                <w:sz w:val="24"/>
                <w:szCs w:val="24"/>
              </w:rPr>
              <w:lastRenderedPageBreak/>
              <w:t>Previous Strategies Used</w:t>
            </w:r>
            <w:r w:rsidR="0051257B">
              <w:rPr>
                <w:rFonts w:ascii="Arial" w:hAnsi="Arial" w:cs="Arial"/>
                <w:b/>
                <w:sz w:val="24"/>
                <w:szCs w:val="24"/>
              </w:rPr>
              <w:t xml:space="preserve"> (</w:t>
            </w:r>
            <w:r w:rsidR="008C08AC">
              <w:rPr>
                <w:rFonts w:ascii="Arial" w:hAnsi="Arial" w:cs="Arial"/>
                <w:b/>
                <w:sz w:val="24"/>
                <w:szCs w:val="24"/>
              </w:rPr>
              <w:t>graduated response)</w:t>
            </w:r>
          </w:p>
        </w:tc>
      </w:tr>
      <w:tr w:rsidR="00CB26AE" w14:paraId="78237C1A" w14:textId="77777777" w:rsidTr="00323061">
        <w:trPr>
          <w:trHeight w:val="2339"/>
        </w:trPr>
        <w:tc>
          <w:tcPr>
            <w:tcW w:w="3314" w:type="dxa"/>
            <w:gridSpan w:val="4"/>
            <w:tcBorders>
              <w:top w:val="single" w:sz="12" w:space="0" w:color="000000"/>
              <w:left w:val="single" w:sz="12" w:space="0" w:color="000000"/>
              <w:bottom w:val="single" w:sz="12" w:space="0" w:color="000000"/>
              <w:right w:val="single" w:sz="12" w:space="0" w:color="000000"/>
            </w:tcBorders>
            <w:shd w:val="clear" w:color="auto" w:fill="auto"/>
          </w:tcPr>
          <w:p w14:paraId="09D2FBDC" w14:textId="76794D64" w:rsidR="00FB5A2A" w:rsidRDefault="00601E89" w:rsidP="008F1DAD">
            <w:pPr>
              <w:ind w:right="-427"/>
              <w:rPr>
                <w:rFonts w:ascii="Arial" w:hAnsi="Arial" w:cs="Arial"/>
                <w:b/>
                <w:u w:val="single"/>
              </w:rPr>
            </w:pPr>
            <w:r>
              <w:rPr>
                <w:rFonts w:ascii="Arial" w:hAnsi="Arial" w:cs="Arial"/>
                <w:b/>
                <w:u w:val="single"/>
              </w:rPr>
              <w:t>Universal</w:t>
            </w:r>
          </w:p>
          <w:p w14:paraId="13CC6C92" w14:textId="77777777" w:rsidR="00342884" w:rsidRDefault="00342884" w:rsidP="008F1DAD">
            <w:pPr>
              <w:ind w:right="-427" w:firstLine="720"/>
              <w:rPr>
                <w:rFonts w:ascii="Arial" w:hAnsi="Arial" w:cs="Arial"/>
              </w:rPr>
            </w:pPr>
          </w:p>
          <w:p w14:paraId="243885E0" w14:textId="77777777" w:rsidR="00E548A9" w:rsidRDefault="00E548A9" w:rsidP="008F1DAD">
            <w:pPr>
              <w:ind w:right="-427" w:firstLine="720"/>
              <w:rPr>
                <w:rFonts w:ascii="Arial" w:hAnsi="Arial" w:cs="Arial"/>
              </w:rPr>
            </w:pPr>
          </w:p>
          <w:p w14:paraId="5101DC1A" w14:textId="246DD2B1" w:rsidR="00E548A9" w:rsidRPr="00342884" w:rsidRDefault="00E548A9" w:rsidP="008F1DAD">
            <w:pPr>
              <w:ind w:right="-427" w:firstLine="720"/>
              <w:rPr>
                <w:rFonts w:ascii="Arial" w:hAnsi="Arial" w:cs="Arial"/>
              </w:rPr>
            </w:pPr>
          </w:p>
        </w:tc>
        <w:tc>
          <w:tcPr>
            <w:tcW w:w="3739" w:type="dxa"/>
            <w:gridSpan w:val="6"/>
            <w:tcBorders>
              <w:top w:val="single" w:sz="12" w:space="0" w:color="000000"/>
              <w:left w:val="single" w:sz="12" w:space="0" w:color="000000"/>
              <w:bottom w:val="single" w:sz="12" w:space="0" w:color="000000"/>
              <w:right w:val="single" w:sz="12" w:space="0" w:color="000000"/>
            </w:tcBorders>
            <w:shd w:val="clear" w:color="auto" w:fill="auto"/>
          </w:tcPr>
          <w:p w14:paraId="7962D5FB" w14:textId="53F6B198" w:rsidR="00FB5A2A" w:rsidRDefault="00601E89" w:rsidP="008F1DAD">
            <w:pPr>
              <w:ind w:right="-427"/>
              <w:rPr>
                <w:rFonts w:ascii="Arial" w:hAnsi="Arial" w:cs="Arial"/>
                <w:b/>
                <w:u w:val="single"/>
              </w:rPr>
            </w:pPr>
            <w:r>
              <w:rPr>
                <w:rFonts w:ascii="Arial" w:hAnsi="Arial" w:cs="Arial"/>
                <w:b/>
                <w:u w:val="single"/>
              </w:rPr>
              <w:t>Targeted</w:t>
            </w:r>
          </w:p>
          <w:p w14:paraId="4F65BA6B" w14:textId="5C95C992" w:rsidR="009F6B1D" w:rsidRPr="00AB6E79" w:rsidRDefault="009F6B1D" w:rsidP="008F1DAD">
            <w:pPr>
              <w:ind w:right="-427"/>
              <w:rPr>
                <w:rFonts w:ascii="Arial" w:hAnsi="Arial" w:cs="Arial"/>
                <w:b/>
                <w:u w:val="single"/>
              </w:rPr>
            </w:pPr>
          </w:p>
        </w:tc>
        <w:tc>
          <w:tcPr>
            <w:tcW w:w="3295" w:type="dxa"/>
            <w:gridSpan w:val="3"/>
            <w:tcBorders>
              <w:top w:val="single" w:sz="12" w:space="0" w:color="000000"/>
              <w:left w:val="single" w:sz="12" w:space="0" w:color="000000"/>
              <w:bottom w:val="single" w:sz="12" w:space="0" w:color="000000"/>
              <w:right w:val="single" w:sz="12" w:space="0" w:color="000000"/>
            </w:tcBorders>
            <w:shd w:val="clear" w:color="auto" w:fill="auto"/>
          </w:tcPr>
          <w:p w14:paraId="042CE6B5" w14:textId="721DBB77" w:rsidR="00FB5A2A" w:rsidRDefault="00601E89" w:rsidP="008F1DAD">
            <w:pPr>
              <w:tabs>
                <w:tab w:val="left" w:pos="2690"/>
              </w:tabs>
              <w:ind w:right="-427"/>
              <w:rPr>
                <w:rFonts w:ascii="Arial" w:hAnsi="Arial" w:cs="Arial"/>
                <w:b/>
                <w:u w:val="single"/>
              </w:rPr>
            </w:pPr>
            <w:r>
              <w:rPr>
                <w:rFonts w:ascii="Arial" w:hAnsi="Arial" w:cs="Arial"/>
                <w:b/>
                <w:u w:val="single"/>
              </w:rPr>
              <w:t>Specialist</w:t>
            </w:r>
          </w:p>
          <w:p w14:paraId="0CAD8712" w14:textId="42B3BB80" w:rsidR="009F6B1D" w:rsidRPr="00AB6E79" w:rsidRDefault="009F6B1D" w:rsidP="008F1DAD">
            <w:pPr>
              <w:tabs>
                <w:tab w:val="left" w:pos="2690"/>
              </w:tabs>
              <w:ind w:right="-427"/>
              <w:rPr>
                <w:rFonts w:ascii="Arial" w:hAnsi="Arial" w:cs="Arial"/>
                <w:b/>
                <w:u w:val="single"/>
              </w:rPr>
            </w:pPr>
          </w:p>
        </w:tc>
      </w:tr>
      <w:tr w:rsidR="007D2DAA" w14:paraId="043C0FE8" w14:textId="77777777" w:rsidTr="008F1DAD">
        <w:trPr>
          <w:trHeight w:val="2468"/>
        </w:trPr>
        <w:tc>
          <w:tcPr>
            <w:tcW w:w="3314" w:type="dxa"/>
            <w:gridSpan w:val="4"/>
            <w:tcBorders>
              <w:top w:val="single" w:sz="12" w:space="0" w:color="000000"/>
              <w:left w:val="single" w:sz="12" w:space="0" w:color="000000"/>
              <w:bottom w:val="single" w:sz="12" w:space="0" w:color="000000"/>
              <w:right w:val="single" w:sz="12" w:space="0" w:color="000000"/>
            </w:tcBorders>
          </w:tcPr>
          <w:p w14:paraId="0B651423" w14:textId="77777777" w:rsidR="007D2DAA" w:rsidRDefault="00934AC4" w:rsidP="008F1DAD">
            <w:pPr>
              <w:rPr>
                <w:rFonts w:ascii="Arial" w:hAnsi="Arial" w:cs="Arial"/>
                <w:b/>
                <w:bCs/>
                <w:u w:val="single"/>
              </w:rPr>
            </w:pPr>
            <w:r w:rsidRPr="00934AC4">
              <w:rPr>
                <w:rFonts w:ascii="Arial" w:hAnsi="Arial" w:cs="Arial"/>
                <w:b/>
                <w:bCs/>
                <w:u w:val="single"/>
              </w:rPr>
              <w:t>Comments</w:t>
            </w:r>
          </w:p>
          <w:p w14:paraId="539F9402" w14:textId="5A690EAE" w:rsidR="009F6B1D" w:rsidRPr="00934AC4" w:rsidRDefault="009F6B1D" w:rsidP="008F1DAD">
            <w:pPr>
              <w:rPr>
                <w:rFonts w:ascii="Arial" w:hAnsi="Arial" w:cs="Arial"/>
                <w:b/>
                <w:bCs/>
                <w:u w:val="single"/>
              </w:rPr>
            </w:pPr>
          </w:p>
        </w:tc>
        <w:tc>
          <w:tcPr>
            <w:tcW w:w="3739" w:type="dxa"/>
            <w:gridSpan w:val="6"/>
            <w:tcBorders>
              <w:top w:val="single" w:sz="12" w:space="0" w:color="000000"/>
              <w:left w:val="single" w:sz="12" w:space="0" w:color="000000"/>
              <w:bottom w:val="single" w:sz="12" w:space="0" w:color="000000"/>
              <w:right w:val="single" w:sz="12" w:space="0" w:color="000000"/>
            </w:tcBorders>
          </w:tcPr>
          <w:p w14:paraId="19CDDA28" w14:textId="77777777" w:rsidR="007D2DAA" w:rsidRDefault="00934AC4" w:rsidP="008F1DAD">
            <w:pPr>
              <w:rPr>
                <w:rFonts w:ascii="Arial" w:hAnsi="Arial" w:cs="Arial"/>
                <w:b/>
                <w:bCs/>
                <w:u w:val="single"/>
              </w:rPr>
            </w:pPr>
            <w:r>
              <w:rPr>
                <w:rFonts w:ascii="Arial" w:hAnsi="Arial" w:cs="Arial"/>
                <w:b/>
                <w:bCs/>
                <w:u w:val="single"/>
              </w:rPr>
              <w:t>C</w:t>
            </w:r>
            <w:r w:rsidRPr="00934AC4">
              <w:rPr>
                <w:rFonts w:ascii="Arial" w:hAnsi="Arial" w:cs="Arial"/>
                <w:b/>
                <w:bCs/>
                <w:u w:val="single"/>
              </w:rPr>
              <w:t>omments</w:t>
            </w:r>
          </w:p>
          <w:p w14:paraId="2BFDEB04" w14:textId="3FC23DE9" w:rsidR="009F6B1D" w:rsidRPr="00934AC4" w:rsidRDefault="009F6B1D" w:rsidP="008F1DAD">
            <w:pPr>
              <w:rPr>
                <w:rFonts w:ascii="Arial" w:hAnsi="Arial" w:cs="Arial"/>
                <w:b/>
                <w:bCs/>
                <w:u w:val="single"/>
              </w:rPr>
            </w:pPr>
          </w:p>
        </w:tc>
        <w:tc>
          <w:tcPr>
            <w:tcW w:w="3295" w:type="dxa"/>
            <w:gridSpan w:val="3"/>
            <w:tcBorders>
              <w:top w:val="single" w:sz="12" w:space="0" w:color="000000"/>
              <w:left w:val="single" w:sz="12" w:space="0" w:color="000000"/>
              <w:bottom w:val="single" w:sz="12" w:space="0" w:color="000000"/>
              <w:right w:val="single" w:sz="12" w:space="0" w:color="000000"/>
            </w:tcBorders>
          </w:tcPr>
          <w:p w14:paraId="150537D8" w14:textId="73A03319" w:rsidR="007D2DAA" w:rsidRPr="00934AC4" w:rsidRDefault="00934AC4" w:rsidP="008F1DAD">
            <w:pPr>
              <w:rPr>
                <w:rFonts w:ascii="Arial" w:hAnsi="Arial" w:cs="Arial"/>
                <w:b/>
                <w:bCs/>
                <w:u w:val="single"/>
              </w:rPr>
            </w:pPr>
            <w:r>
              <w:rPr>
                <w:rFonts w:ascii="Arial" w:hAnsi="Arial" w:cs="Arial"/>
                <w:b/>
                <w:bCs/>
                <w:u w:val="single"/>
              </w:rPr>
              <w:t>C</w:t>
            </w:r>
            <w:r w:rsidRPr="00934AC4">
              <w:rPr>
                <w:rFonts w:ascii="Arial" w:hAnsi="Arial" w:cs="Arial"/>
                <w:b/>
                <w:bCs/>
                <w:u w:val="single"/>
              </w:rPr>
              <w:t>omments</w:t>
            </w:r>
          </w:p>
        </w:tc>
      </w:tr>
      <w:tr w:rsidR="00B21599" w14:paraId="4C5B455E" w14:textId="77777777" w:rsidTr="008F1DAD">
        <w:tblPrEx>
          <w:tblBorders>
            <w:top w:val="single" w:sz="12" w:space="0" w:color="000000"/>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wBefore w:w="2631" w:type="dxa"/>
          <w:trHeight w:val="97"/>
        </w:trPr>
        <w:tc>
          <w:tcPr>
            <w:tcW w:w="7717" w:type="dxa"/>
            <w:gridSpan w:val="11"/>
          </w:tcPr>
          <w:p w14:paraId="72629E2E" w14:textId="77777777" w:rsidR="00B21599" w:rsidRDefault="00B21599" w:rsidP="008F1DAD">
            <w:pPr>
              <w:rPr>
                <w:shd w:val="clear" w:color="auto" w:fill="D5DCE4" w:themeFill="text2" w:themeFillTint="33"/>
              </w:rPr>
            </w:pPr>
          </w:p>
        </w:tc>
      </w:tr>
    </w:tbl>
    <w:p w14:paraId="5DDA87B4" w14:textId="125F549F" w:rsidR="004E0637" w:rsidRPr="004E0637" w:rsidRDefault="004E0637" w:rsidP="004E0637"/>
    <w:tbl>
      <w:tblPr>
        <w:tblStyle w:val="TableGrid"/>
        <w:tblpPr w:leftFromText="180" w:rightFromText="180" w:vertAnchor="text" w:horzAnchor="margin" w:tblpX="-788" w:tblpY="-236"/>
        <w:tblW w:w="10505" w:type="dxa"/>
        <w:tblLayout w:type="fixed"/>
        <w:tblLook w:val="04A0" w:firstRow="1" w:lastRow="0" w:firstColumn="1" w:lastColumn="0" w:noHBand="0" w:noVBand="1"/>
      </w:tblPr>
      <w:tblGrid>
        <w:gridCol w:w="3100"/>
        <w:gridCol w:w="3055"/>
        <w:gridCol w:w="3056"/>
        <w:gridCol w:w="1294"/>
      </w:tblGrid>
      <w:tr w:rsidR="005D5270" w:rsidRPr="00C1166A" w14:paraId="1DF6DEB5" w14:textId="77777777" w:rsidTr="00323061">
        <w:trPr>
          <w:trHeight w:val="959"/>
        </w:trPr>
        <w:tc>
          <w:tcPr>
            <w:tcW w:w="3100" w:type="dxa"/>
            <w:tcBorders>
              <w:top w:val="single" w:sz="12" w:space="0" w:color="000000"/>
              <w:left w:val="single" w:sz="12" w:space="0" w:color="000000"/>
              <w:bottom w:val="single" w:sz="12" w:space="0" w:color="000000"/>
              <w:right w:val="single" w:sz="12" w:space="0" w:color="000000"/>
            </w:tcBorders>
            <w:shd w:val="clear" w:color="auto" w:fill="BDD6EE" w:themeFill="accent5" w:themeFillTint="66"/>
          </w:tcPr>
          <w:p w14:paraId="57CF4782" w14:textId="77777777" w:rsidR="005D5270" w:rsidRPr="00C1166A" w:rsidRDefault="005D5270" w:rsidP="00323061">
            <w:pPr>
              <w:spacing w:before="120" w:after="0"/>
              <w:rPr>
                <w:rFonts w:ascii="Arial" w:hAnsi="Arial" w:cs="Arial"/>
                <w:b/>
              </w:rPr>
            </w:pPr>
            <w:r w:rsidRPr="00C1166A">
              <w:rPr>
                <w:rFonts w:ascii="Arial" w:hAnsi="Arial" w:cs="Arial"/>
                <w:b/>
              </w:rPr>
              <w:t>What barriers are we trying to overcome?</w:t>
            </w:r>
          </w:p>
        </w:tc>
        <w:tc>
          <w:tcPr>
            <w:tcW w:w="3055" w:type="dxa"/>
            <w:tcBorders>
              <w:top w:val="single" w:sz="12" w:space="0" w:color="000000"/>
              <w:left w:val="single" w:sz="12" w:space="0" w:color="000000"/>
              <w:bottom w:val="single" w:sz="12" w:space="0" w:color="000000"/>
              <w:right w:val="single" w:sz="12" w:space="0" w:color="000000"/>
            </w:tcBorders>
            <w:shd w:val="clear" w:color="auto" w:fill="BDD6EE" w:themeFill="accent5" w:themeFillTint="66"/>
          </w:tcPr>
          <w:p w14:paraId="33EA88EB" w14:textId="77777777" w:rsidR="005D5270" w:rsidRPr="00C1166A" w:rsidRDefault="005D5270" w:rsidP="00323061">
            <w:pPr>
              <w:spacing w:before="120" w:after="0"/>
              <w:rPr>
                <w:rFonts w:ascii="Arial" w:hAnsi="Arial" w:cs="Arial"/>
                <w:b/>
              </w:rPr>
            </w:pPr>
            <w:r w:rsidRPr="00C1166A">
              <w:rPr>
                <w:rFonts w:ascii="Arial" w:hAnsi="Arial" w:cs="Arial"/>
                <w:b/>
              </w:rPr>
              <w:t>What are we going to do about it? What support is needed?</w:t>
            </w:r>
          </w:p>
        </w:tc>
        <w:tc>
          <w:tcPr>
            <w:tcW w:w="3056" w:type="dxa"/>
            <w:tcBorders>
              <w:top w:val="single" w:sz="12" w:space="0" w:color="000000"/>
              <w:left w:val="single" w:sz="12" w:space="0" w:color="000000"/>
              <w:bottom w:val="single" w:sz="12" w:space="0" w:color="000000"/>
              <w:right w:val="single" w:sz="12" w:space="0" w:color="000000"/>
            </w:tcBorders>
            <w:shd w:val="clear" w:color="auto" w:fill="BDD6EE" w:themeFill="accent5" w:themeFillTint="66"/>
          </w:tcPr>
          <w:p w14:paraId="47935D7D" w14:textId="17183E02" w:rsidR="005D5270" w:rsidRPr="00C1166A" w:rsidRDefault="005D5270" w:rsidP="00323061">
            <w:pPr>
              <w:spacing w:before="120" w:after="0"/>
              <w:rPr>
                <w:rFonts w:ascii="Arial" w:hAnsi="Arial" w:cs="Arial"/>
                <w:b/>
              </w:rPr>
            </w:pPr>
            <w:r w:rsidRPr="00C1166A">
              <w:rPr>
                <w:rFonts w:ascii="Arial" w:hAnsi="Arial" w:cs="Arial"/>
                <w:b/>
              </w:rPr>
              <w:t>Who is responsible for making sure it happens?</w:t>
            </w:r>
            <w:r>
              <w:rPr>
                <w:rFonts w:ascii="Arial" w:hAnsi="Arial" w:cs="Arial"/>
                <w:b/>
              </w:rPr>
              <w:t xml:space="preserve"> </w:t>
            </w:r>
            <w:r w:rsidRPr="00400A6E">
              <w:rPr>
                <w:rFonts w:ascii="Arial" w:hAnsi="Arial" w:cs="Arial"/>
                <w:b/>
              </w:rPr>
              <w:t>By when?</w:t>
            </w:r>
          </w:p>
        </w:tc>
        <w:tc>
          <w:tcPr>
            <w:tcW w:w="1294" w:type="dxa"/>
            <w:tcBorders>
              <w:top w:val="single" w:sz="12" w:space="0" w:color="000000"/>
              <w:left w:val="single" w:sz="12" w:space="0" w:color="000000"/>
              <w:bottom w:val="single" w:sz="12" w:space="0" w:color="000000"/>
              <w:right w:val="single" w:sz="12" w:space="0" w:color="000000"/>
            </w:tcBorders>
            <w:shd w:val="clear" w:color="auto" w:fill="BDD6EE" w:themeFill="accent5" w:themeFillTint="66"/>
          </w:tcPr>
          <w:p w14:paraId="04A08ABB" w14:textId="77777777" w:rsidR="005D5270" w:rsidRPr="00C1166A" w:rsidRDefault="005D5270" w:rsidP="00323061">
            <w:pPr>
              <w:spacing w:before="120" w:after="0"/>
              <w:rPr>
                <w:rFonts w:ascii="Arial" w:hAnsi="Arial" w:cs="Arial"/>
                <w:b/>
              </w:rPr>
            </w:pPr>
            <w:r w:rsidRPr="00C1166A">
              <w:rPr>
                <w:rFonts w:ascii="Arial" w:hAnsi="Arial" w:cs="Arial"/>
                <w:b/>
              </w:rPr>
              <w:t>Review date</w:t>
            </w:r>
          </w:p>
        </w:tc>
      </w:tr>
      <w:tr w:rsidR="005D5270" w:rsidRPr="0029114D" w14:paraId="0B53402D" w14:textId="77777777" w:rsidTr="008F1DAD">
        <w:trPr>
          <w:trHeight w:val="1685"/>
        </w:trPr>
        <w:tc>
          <w:tcPr>
            <w:tcW w:w="3100" w:type="dxa"/>
            <w:tcBorders>
              <w:top w:val="single" w:sz="12" w:space="0" w:color="000000"/>
              <w:left w:val="single" w:sz="12" w:space="0" w:color="000000"/>
              <w:bottom w:val="single" w:sz="12" w:space="0" w:color="000000"/>
              <w:right w:val="single" w:sz="12" w:space="0" w:color="000000"/>
            </w:tcBorders>
          </w:tcPr>
          <w:p w14:paraId="0669B2A9" w14:textId="77777777" w:rsidR="005D5270" w:rsidRPr="0029114D" w:rsidRDefault="005D5270" w:rsidP="008F1DAD">
            <w:pPr>
              <w:rPr>
                <w:rFonts w:ascii="Arial" w:hAnsi="Arial" w:cs="Arial"/>
                <w:sz w:val="24"/>
                <w:szCs w:val="24"/>
              </w:rPr>
            </w:pPr>
          </w:p>
        </w:tc>
        <w:tc>
          <w:tcPr>
            <w:tcW w:w="3055" w:type="dxa"/>
            <w:tcBorders>
              <w:top w:val="single" w:sz="12" w:space="0" w:color="000000"/>
              <w:left w:val="single" w:sz="12" w:space="0" w:color="000000"/>
              <w:bottom w:val="single" w:sz="12" w:space="0" w:color="000000"/>
              <w:right w:val="single" w:sz="12" w:space="0" w:color="000000"/>
            </w:tcBorders>
          </w:tcPr>
          <w:p w14:paraId="69174CA2" w14:textId="77777777" w:rsidR="005D5270" w:rsidRPr="0029114D" w:rsidRDefault="005D5270" w:rsidP="008F1DAD">
            <w:pPr>
              <w:rPr>
                <w:rFonts w:ascii="Arial" w:hAnsi="Arial" w:cs="Arial"/>
                <w:sz w:val="24"/>
                <w:szCs w:val="24"/>
              </w:rPr>
            </w:pPr>
          </w:p>
        </w:tc>
        <w:tc>
          <w:tcPr>
            <w:tcW w:w="3056" w:type="dxa"/>
            <w:tcBorders>
              <w:top w:val="single" w:sz="12" w:space="0" w:color="000000"/>
              <w:left w:val="single" w:sz="12" w:space="0" w:color="000000"/>
              <w:bottom w:val="single" w:sz="12" w:space="0" w:color="000000"/>
              <w:right w:val="single" w:sz="12" w:space="0" w:color="000000"/>
            </w:tcBorders>
          </w:tcPr>
          <w:p w14:paraId="3DE3D890" w14:textId="77777777" w:rsidR="005D5270" w:rsidRPr="0029114D" w:rsidRDefault="005D5270" w:rsidP="008F1DAD">
            <w:pPr>
              <w:rPr>
                <w:rFonts w:ascii="Arial" w:hAnsi="Arial" w:cs="Arial"/>
                <w:sz w:val="24"/>
                <w:szCs w:val="24"/>
              </w:rPr>
            </w:pPr>
          </w:p>
        </w:tc>
        <w:tc>
          <w:tcPr>
            <w:tcW w:w="1294" w:type="dxa"/>
            <w:tcBorders>
              <w:top w:val="single" w:sz="12" w:space="0" w:color="000000"/>
              <w:left w:val="single" w:sz="12" w:space="0" w:color="000000"/>
              <w:bottom w:val="single" w:sz="12" w:space="0" w:color="000000"/>
              <w:right w:val="single" w:sz="12" w:space="0" w:color="000000"/>
            </w:tcBorders>
          </w:tcPr>
          <w:p w14:paraId="68F7F3DC" w14:textId="77777777" w:rsidR="005D5270" w:rsidRPr="0029114D" w:rsidRDefault="005D5270" w:rsidP="008F1DAD">
            <w:pPr>
              <w:rPr>
                <w:rFonts w:ascii="Arial" w:hAnsi="Arial" w:cs="Arial"/>
                <w:sz w:val="24"/>
                <w:szCs w:val="24"/>
              </w:rPr>
            </w:pPr>
          </w:p>
        </w:tc>
      </w:tr>
      <w:tr w:rsidR="005D5270" w:rsidRPr="0029114D" w14:paraId="7FF83DA1" w14:textId="77777777" w:rsidTr="008F1DAD">
        <w:trPr>
          <w:trHeight w:val="1882"/>
        </w:trPr>
        <w:tc>
          <w:tcPr>
            <w:tcW w:w="3100" w:type="dxa"/>
            <w:tcBorders>
              <w:top w:val="single" w:sz="12" w:space="0" w:color="000000"/>
              <w:left w:val="single" w:sz="12" w:space="0" w:color="000000"/>
              <w:bottom w:val="single" w:sz="12" w:space="0" w:color="000000"/>
              <w:right w:val="single" w:sz="12" w:space="0" w:color="000000"/>
            </w:tcBorders>
          </w:tcPr>
          <w:p w14:paraId="13D1BE7D" w14:textId="77777777" w:rsidR="005D5270" w:rsidRPr="0029114D" w:rsidRDefault="005D5270" w:rsidP="008F1DAD">
            <w:pPr>
              <w:rPr>
                <w:rFonts w:ascii="Arial" w:hAnsi="Arial" w:cs="Arial"/>
                <w:sz w:val="24"/>
                <w:szCs w:val="24"/>
              </w:rPr>
            </w:pPr>
          </w:p>
          <w:p w14:paraId="4DAADA10" w14:textId="77777777" w:rsidR="005D5270" w:rsidRPr="0029114D" w:rsidRDefault="005D5270" w:rsidP="008F1DAD">
            <w:pPr>
              <w:rPr>
                <w:rFonts w:ascii="Arial" w:hAnsi="Arial" w:cs="Arial"/>
                <w:sz w:val="24"/>
                <w:szCs w:val="24"/>
              </w:rPr>
            </w:pPr>
          </w:p>
          <w:p w14:paraId="2E7C7F24" w14:textId="77777777" w:rsidR="005D5270" w:rsidRPr="0029114D" w:rsidRDefault="005D5270" w:rsidP="008F1DAD">
            <w:pPr>
              <w:rPr>
                <w:rFonts w:ascii="Arial" w:hAnsi="Arial" w:cs="Arial"/>
                <w:sz w:val="24"/>
                <w:szCs w:val="24"/>
              </w:rPr>
            </w:pPr>
          </w:p>
        </w:tc>
        <w:tc>
          <w:tcPr>
            <w:tcW w:w="3055" w:type="dxa"/>
            <w:tcBorders>
              <w:top w:val="single" w:sz="12" w:space="0" w:color="000000"/>
              <w:left w:val="single" w:sz="12" w:space="0" w:color="000000"/>
              <w:bottom w:val="single" w:sz="12" w:space="0" w:color="000000"/>
              <w:right w:val="single" w:sz="12" w:space="0" w:color="000000"/>
            </w:tcBorders>
          </w:tcPr>
          <w:p w14:paraId="49B3506F" w14:textId="77777777" w:rsidR="005D5270" w:rsidRPr="0029114D" w:rsidRDefault="005D5270" w:rsidP="008F1DAD">
            <w:pPr>
              <w:rPr>
                <w:rFonts w:ascii="Arial" w:hAnsi="Arial" w:cs="Arial"/>
                <w:sz w:val="24"/>
                <w:szCs w:val="24"/>
              </w:rPr>
            </w:pPr>
          </w:p>
        </w:tc>
        <w:tc>
          <w:tcPr>
            <w:tcW w:w="3056" w:type="dxa"/>
            <w:tcBorders>
              <w:top w:val="single" w:sz="12" w:space="0" w:color="000000"/>
              <w:left w:val="single" w:sz="12" w:space="0" w:color="000000"/>
              <w:bottom w:val="single" w:sz="12" w:space="0" w:color="000000"/>
              <w:right w:val="single" w:sz="12" w:space="0" w:color="000000"/>
            </w:tcBorders>
          </w:tcPr>
          <w:p w14:paraId="7F219753" w14:textId="77777777" w:rsidR="005D5270" w:rsidRPr="0029114D" w:rsidRDefault="005D5270" w:rsidP="008F1DAD">
            <w:pPr>
              <w:rPr>
                <w:rFonts w:ascii="Arial" w:hAnsi="Arial" w:cs="Arial"/>
                <w:sz w:val="24"/>
                <w:szCs w:val="24"/>
              </w:rPr>
            </w:pPr>
          </w:p>
        </w:tc>
        <w:tc>
          <w:tcPr>
            <w:tcW w:w="1294" w:type="dxa"/>
            <w:tcBorders>
              <w:top w:val="single" w:sz="12" w:space="0" w:color="000000"/>
              <w:left w:val="single" w:sz="12" w:space="0" w:color="000000"/>
              <w:bottom w:val="single" w:sz="12" w:space="0" w:color="000000"/>
              <w:right w:val="single" w:sz="12" w:space="0" w:color="000000"/>
            </w:tcBorders>
          </w:tcPr>
          <w:p w14:paraId="46B745A9" w14:textId="77777777" w:rsidR="005D5270" w:rsidRPr="0029114D" w:rsidRDefault="005D5270" w:rsidP="008F1DAD">
            <w:pPr>
              <w:rPr>
                <w:rFonts w:ascii="Arial" w:hAnsi="Arial" w:cs="Arial"/>
                <w:sz w:val="24"/>
                <w:szCs w:val="24"/>
              </w:rPr>
            </w:pPr>
          </w:p>
        </w:tc>
      </w:tr>
      <w:tr w:rsidR="005D5270" w:rsidRPr="0029114D" w14:paraId="165C35A9" w14:textId="77777777" w:rsidTr="008F1DAD">
        <w:trPr>
          <w:trHeight w:val="2127"/>
        </w:trPr>
        <w:tc>
          <w:tcPr>
            <w:tcW w:w="3100" w:type="dxa"/>
            <w:tcBorders>
              <w:top w:val="single" w:sz="12" w:space="0" w:color="000000"/>
              <w:left w:val="single" w:sz="12" w:space="0" w:color="000000"/>
              <w:bottom w:val="single" w:sz="12" w:space="0" w:color="000000"/>
              <w:right w:val="single" w:sz="12" w:space="0" w:color="000000"/>
            </w:tcBorders>
          </w:tcPr>
          <w:p w14:paraId="3E406702" w14:textId="77777777" w:rsidR="005D5270" w:rsidRPr="0029114D" w:rsidRDefault="005D5270" w:rsidP="008F1DAD">
            <w:pPr>
              <w:rPr>
                <w:rFonts w:ascii="Arial" w:hAnsi="Arial" w:cs="Arial"/>
                <w:sz w:val="24"/>
                <w:szCs w:val="24"/>
              </w:rPr>
            </w:pPr>
          </w:p>
          <w:p w14:paraId="47BC90F7" w14:textId="77777777" w:rsidR="005D5270" w:rsidRPr="0029114D" w:rsidRDefault="005D5270" w:rsidP="008F1DAD">
            <w:pPr>
              <w:rPr>
                <w:rFonts w:ascii="Arial" w:hAnsi="Arial" w:cs="Arial"/>
                <w:sz w:val="24"/>
                <w:szCs w:val="24"/>
              </w:rPr>
            </w:pPr>
          </w:p>
          <w:p w14:paraId="28123A62" w14:textId="77777777" w:rsidR="005D5270" w:rsidRPr="0029114D" w:rsidRDefault="005D5270" w:rsidP="008F1DAD">
            <w:pPr>
              <w:rPr>
                <w:rFonts w:ascii="Arial" w:hAnsi="Arial" w:cs="Arial"/>
                <w:sz w:val="24"/>
                <w:szCs w:val="24"/>
              </w:rPr>
            </w:pPr>
          </w:p>
        </w:tc>
        <w:tc>
          <w:tcPr>
            <w:tcW w:w="3055" w:type="dxa"/>
            <w:tcBorders>
              <w:top w:val="single" w:sz="12" w:space="0" w:color="000000"/>
              <w:left w:val="single" w:sz="12" w:space="0" w:color="000000"/>
              <w:bottom w:val="single" w:sz="12" w:space="0" w:color="000000"/>
              <w:right w:val="single" w:sz="12" w:space="0" w:color="000000"/>
            </w:tcBorders>
          </w:tcPr>
          <w:p w14:paraId="6D71C21F" w14:textId="77777777" w:rsidR="005D5270" w:rsidRPr="0029114D" w:rsidRDefault="005D5270" w:rsidP="008F1DAD">
            <w:pPr>
              <w:rPr>
                <w:rFonts w:ascii="Arial" w:hAnsi="Arial" w:cs="Arial"/>
                <w:sz w:val="24"/>
                <w:szCs w:val="24"/>
              </w:rPr>
            </w:pPr>
          </w:p>
        </w:tc>
        <w:tc>
          <w:tcPr>
            <w:tcW w:w="3056" w:type="dxa"/>
            <w:tcBorders>
              <w:top w:val="single" w:sz="12" w:space="0" w:color="000000"/>
              <w:left w:val="single" w:sz="12" w:space="0" w:color="000000"/>
              <w:bottom w:val="single" w:sz="12" w:space="0" w:color="000000"/>
              <w:right w:val="single" w:sz="12" w:space="0" w:color="000000"/>
            </w:tcBorders>
          </w:tcPr>
          <w:p w14:paraId="40311CFE" w14:textId="77777777" w:rsidR="005D5270" w:rsidRPr="0029114D" w:rsidRDefault="005D5270" w:rsidP="008F1DAD">
            <w:pPr>
              <w:rPr>
                <w:rFonts w:ascii="Arial" w:hAnsi="Arial" w:cs="Arial"/>
                <w:sz w:val="24"/>
                <w:szCs w:val="24"/>
              </w:rPr>
            </w:pPr>
          </w:p>
        </w:tc>
        <w:tc>
          <w:tcPr>
            <w:tcW w:w="1294" w:type="dxa"/>
            <w:tcBorders>
              <w:top w:val="single" w:sz="12" w:space="0" w:color="000000"/>
              <w:left w:val="single" w:sz="12" w:space="0" w:color="000000"/>
              <w:bottom w:val="single" w:sz="12" w:space="0" w:color="000000"/>
              <w:right w:val="single" w:sz="12" w:space="0" w:color="000000"/>
            </w:tcBorders>
          </w:tcPr>
          <w:p w14:paraId="37320E52" w14:textId="77777777" w:rsidR="005D5270" w:rsidRPr="0029114D" w:rsidRDefault="005D5270" w:rsidP="008F1DAD">
            <w:pPr>
              <w:rPr>
                <w:rFonts w:ascii="Arial" w:hAnsi="Arial" w:cs="Arial"/>
                <w:sz w:val="24"/>
                <w:szCs w:val="24"/>
              </w:rPr>
            </w:pPr>
          </w:p>
        </w:tc>
      </w:tr>
    </w:tbl>
    <w:p w14:paraId="47C7C4C6" w14:textId="2774B758" w:rsidR="005D5270" w:rsidRDefault="005D5270" w:rsidP="004E0637"/>
    <w:p w14:paraId="43AA840F" w14:textId="0B67DF44" w:rsidR="00E548A9" w:rsidRDefault="00E548A9" w:rsidP="004E0637"/>
    <w:tbl>
      <w:tblPr>
        <w:tblStyle w:val="TableGrid"/>
        <w:tblpPr w:leftFromText="180" w:rightFromText="180" w:vertAnchor="text" w:horzAnchor="margin" w:tblpXSpec="center" w:tblpY="-243"/>
        <w:tblW w:w="10490" w:type="dxa"/>
        <w:tblLayout w:type="fixed"/>
        <w:tblLook w:val="04A0" w:firstRow="1" w:lastRow="0" w:firstColumn="1" w:lastColumn="0" w:noHBand="0" w:noVBand="1"/>
      </w:tblPr>
      <w:tblGrid>
        <w:gridCol w:w="3308"/>
        <w:gridCol w:w="3733"/>
        <w:gridCol w:w="3449"/>
      </w:tblGrid>
      <w:tr w:rsidR="001A5EBF" w:rsidRPr="00C1166A" w14:paraId="03F5D7A0" w14:textId="77777777" w:rsidTr="007312FA">
        <w:trPr>
          <w:trHeight w:val="548"/>
        </w:trPr>
        <w:tc>
          <w:tcPr>
            <w:tcW w:w="10490" w:type="dxa"/>
            <w:gridSpan w:val="3"/>
            <w:tcBorders>
              <w:top w:val="single" w:sz="12" w:space="0" w:color="000000"/>
              <w:left w:val="single" w:sz="12" w:space="0" w:color="000000"/>
              <w:bottom w:val="single" w:sz="12" w:space="0" w:color="000000"/>
              <w:right w:val="single" w:sz="12" w:space="0" w:color="000000"/>
            </w:tcBorders>
            <w:shd w:val="clear" w:color="auto" w:fill="BDD6EE" w:themeFill="accent5" w:themeFillTint="66"/>
          </w:tcPr>
          <w:p w14:paraId="53169C79" w14:textId="77777777" w:rsidR="00323061" w:rsidRDefault="008F1DAD" w:rsidP="00323061">
            <w:pPr>
              <w:spacing w:after="0"/>
              <w:rPr>
                <w:rFonts w:ascii="Arial" w:hAnsi="Arial" w:cs="Arial"/>
                <w:b/>
                <w:sz w:val="24"/>
                <w:szCs w:val="24"/>
              </w:rPr>
            </w:pPr>
            <w:r>
              <w:rPr>
                <w:rFonts w:ascii="Arial" w:hAnsi="Arial" w:cs="Arial"/>
                <w:b/>
                <w:sz w:val="24"/>
                <w:szCs w:val="24"/>
              </w:rPr>
              <w:lastRenderedPageBreak/>
              <w:t xml:space="preserve">Identify where these are in the </w:t>
            </w:r>
            <w:r w:rsidR="001A5EBF">
              <w:rPr>
                <w:rFonts w:ascii="Arial" w:hAnsi="Arial" w:cs="Arial"/>
                <w:b/>
                <w:sz w:val="24"/>
                <w:szCs w:val="24"/>
              </w:rPr>
              <w:t>Graduated Response</w:t>
            </w:r>
            <w:r>
              <w:rPr>
                <w:rFonts w:ascii="Arial" w:hAnsi="Arial" w:cs="Arial"/>
                <w:b/>
                <w:sz w:val="24"/>
                <w:szCs w:val="24"/>
              </w:rPr>
              <w:t xml:space="preserve"> </w:t>
            </w:r>
          </w:p>
          <w:p w14:paraId="4D099715" w14:textId="6F23FFBB" w:rsidR="001A5EBF" w:rsidRPr="00C1166A" w:rsidRDefault="008F1DAD" w:rsidP="00323061">
            <w:pPr>
              <w:spacing w:after="0"/>
              <w:rPr>
                <w:rFonts w:ascii="Arial" w:hAnsi="Arial" w:cs="Arial"/>
                <w:b/>
              </w:rPr>
            </w:pPr>
            <w:r w:rsidRPr="00B566F3">
              <w:rPr>
                <w:rFonts w:ascii="Arial" w:hAnsi="Arial" w:cs="Arial"/>
                <w:bCs/>
                <w:sz w:val="24"/>
                <w:szCs w:val="24"/>
              </w:rPr>
              <w:t>(</w:t>
            </w:r>
            <w:r w:rsidR="00B566F3">
              <w:rPr>
                <w:rFonts w:ascii="Arial" w:hAnsi="Arial" w:cs="Arial"/>
                <w:bCs/>
                <w:sz w:val="24"/>
                <w:szCs w:val="24"/>
              </w:rPr>
              <w:t>I</w:t>
            </w:r>
            <w:r w:rsidR="00B566F3" w:rsidRPr="00B566F3">
              <w:rPr>
                <w:rFonts w:ascii="Arial" w:hAnsi="Arial" w:cs="Arial"/>
                <w:bCs/>
                <w:sz w:val="24"/>
                <w:szCs w:val="24"/>
              </w:rPr>
              <w:t>t is</w:t>
            </w:r>
            <w:r w:rsidR="00B566F3">
              <w:rPr>
                <w:rFonts w:ascii="Arial" w:hAnsi="Arial" w:cs="Arial"/>
                <w:b/>
                <w:sz w:val="24"/>
                <w:szCs w:val="24"/>
              </w:rPr>
              <w:t xml:space="preserve"> </w:t>
            </w:r>
            <w:r w:rsidR="00B566F3" w:rsidRPr="00B566F3">
              <w:rPr>
                <w:rFonts w:ascii="Arial" w:hAnsi="Arial" w:cs="Arial"/>
                <w:bCs/>
                <w:sz w:val="24"/>
                <w:szCs w:val="24"/>
              </w:rPr>
              <w:t xml:space="preserve">acceptable to </w:t>
            </w:r>
            <w:r w:rsidRPr="00B566F3">
              <w:rPr>
                <w:rFonts w:ascii="Arial" w:hAnsi="Arial" w:cs="Arial"/>
                <w:bCs/>
                <w:sz w:val="24"/>
                <w:szCs w:val="24"/>
              </w:rPr>
              <w:t>repeat</w:t>
            </w:r>
            <w:r w:rsidRPr="008F1DAD">
              <w:rPr>
                <w:rFonts w:ascii="Arial" w:hAnsi="Arial" w:cs="Arial"/>
                <w:bCs/>
                <w:sz w:val="24"/>
                <w:szCs w:val="24"/>
              </w:rPr>
              <w:t xml:space="preserve"> interventions if appropriate, </w:t>
            </w:r>
            <w:r w:rsidR="00B566F3">
              <w:rPr>
                <w:rFonts w:ascii="Arial" w:hAnsi="Arial" w:cs="Arial"/>
                <w:bCs/>
                <w:sz w:val="24"/>
                <w:szCs w:val="24"/>
              </w:rPr>
              <w:t xml:space="preserve">it is </w:t>
            </w:r>
            <w:r w:rsidRPr="008F1DAD">
              <w:rPr>
                <w:rFonts w:ascii="Arial" w:hAnsi="Arial" w:cs="Arial"/>
                <w:bCs/>
                <w:sz w:val="24"/>
                <w:szCs w:val="24"/>
              </w:rPr>
              <w:t>not limited to only one attempt</w:t>
            </w:r>
            <w:r>
              <w:rPr>
                <w:rFonts w:ascii="Arial" w:hAnsi="Arial" w:cs="Arial"/>
                <w:b/>
                <w:sz w:val="24"/>
                <w:szCs w:val="24"/>
              </w:rPr>
              <w:t xml:space="preserve">) </w:t>
            </w:r>
          </w:p>
        </w:tc>
      </w:tr>
      <w:tr w:rsidR="001A5EBF" w:rsidRPr="00AB6E79" w14:paraId="4A356D04" w14:textId="77777777" w:rsidTr="007312FA">
        <w:trPr>
          <w:trHeight w:val="2413"/>
        </w:trPr>
        <w:tc>
          <w:tcPr>
            <w:tcW w:w="3308" w:type="dxa"/>
            <w:tcBorders>
              <w:top w:val="single" w:sz="12" w:space="0" w:color="000000"/>
              <w:left w:val="single" w:sz="12" w:space="0" w:color="000000"/>
              <w:bottom w:val="single" w:sz="12" w:space="0" w:color="000000"/>
              <w:right w:val="single" w:sz="12" w:space="0" w:color="000000"/>
            </w:tcBorders>
            <w:shd w:val="clear" w:color="auto" w:fill="auto"/>
          </w:tcPr>
          <w:p w14:paraId="095DC42F" w14:textId="26734351" w:rsidR="001A5EBF" w:rsidRDefault="003F6D2E" w:rsidP="001A5EBF">
            <w:pPr>
              <w:ind w:right="-427"/>
              <w:rPr>
                <w:rFonts w:ascii="Arial" w:hAnsi="Arial" w:cs="Arial"/>
                <w:b/>
                <w:u w:val="single"/>
              </w:rPr>
            </w:pPr>
            <w:r>
              <w:rPr>
                <w:rFonts w:ascii="Arial" w:hAnsi="Arial" w:cs="Arial"/>
                <w:b/>
                <w:u w:val="single"/>
              </w:rPr>
              <w:t>Universal</w:t>
            </w:r>
          </w:p>
          <w:p w14:paraId="6D3BF53F" w14:textId="77777777" w:rsidR="001A5EBF" w:rsidRDefault="001A5EBF" w:rsidP="001A5EBF">
            <w:pPr>
              <w:ind w:right="-427" w:firstLine="720"/>
              <w:rPr>
                <w:rFonts w:ascii="Arial" w:hAnsi="Arial" w:cs="Arial"/>
              </w:rPr>
            </w:pPr>
          </w:p>
          <w:p w14:paraId="303C583D" w14:textId="77777777" w:rsidR="001A5EBF" w:rsidRDefault="001A5EBF" w:rsidP="001A5EBF">
            <w:pPr>
              <w:ind w:right="-427" w:firstLine="720"/>
              <w:rPr>
                <w:rFonts w:ascii="Arial" w:hAnsi="Arial" w:cs="Arial"/>
              </w:rPr>
            </w:pPr>
          </w:p>
          <w:p w14:paraId="1611FACC" w14:textId="77777777" w:rsidR="001A5EBF" w:rsidRPr="00342884" w:rsidRDefault="001A5EBF" w:rsidP="001A5EBF">
            <w:pPr>
              <w:ind w:right="-427" w:firstLine="720"/>
              <w:rPr>
                <w:rFonts w:ascii="Arial" w:hAnsi="Arial" w:cs="Arial"/>
              </w:rPr>
            </w:pPr>
          </w:p>
        </w:tc>
        <w:tc>
          <w:tcPr>
            <w:tcW w:w="3733" w:type="dxa"/>
            <w:tcBorders>
              <w:top w:val="single" w:sz="12" w:space="0" w:color="000000"/>
              <w:left w:val="single" w:sz="12" w:space="0" w:color="000000"/>
              <w:bottom w:val="single" w:sz="12" w:space="0" w:color="000000"/>
              <w:right w:val="single" w:sz="12" w:space="0" w:color="000000"/>
            </w:tcBorders>
            <w:shd w:val="clear" w:color="auto" w:fill="auto"/>
          </w:tcPr>
          <w:p w14:paraId="4ACF2765" w14:textId="079F3227" w:rsidR="001A5EBF" w:rsidRDefault="003F6D2E" w:rsidP="001A5EBF">
            <w:pPr>
              <w:ind w:right="-427"/>
              <w:rPr>
                <w:rFonts w:ascii="Arial" w:hAnsi="Arial" w:cs="Arial"/>
                <w:b/>
                <w:u w:val="single"/>
              </w:rPr>
            </w:pPr>
            <w:r>
              <w:rPr>
                <w:rFonts w:ascii="Arial" w:hAnsi="Arial" w:cs="Arial"/>
                <w:b/>
                <w:u w:val="single"/>
              </w:rPr>
              <w:t>Targeted</w:t>
            </w:r>
          </w:p>
          <w:p w14:paraId="08272BE1" w14:textId="77777777" w:rsidR="001A5EBF" w:rsidRPr="00AB6E79" w:rsidRDefault="001A5EBF" w:rsidP="001A5EBF">
            <w:pPr>
              <w:ind w:right="-427"/>
              <w:rPr>
                <w:rFonts w:ascii="Arial" w:hAnsi="Arial" w:cs="Arial"/>
                <w:b/>
                <w:u w:val="single"/>
              </w:rPr>
            </w:pPr>
          </w:p>
        </w:tc>
        <w:tc>
          <w:tcPr>
            <w:tcW w:w="3449" w:type="dxa"/>
            <w:tcBorders>
              <w:left w:val="single" w:sz="12" w:space="0" w:color="000000"/>
              <w:bottom w:val="single" w:sz="12" w:space="0" w:color="000000"/>
              <w:right w:val="single" w:sz="12" w:space="0" w:color="000000"/>
            </w:tcBorders>
            <w:shd w:val="clear" w:color="auto" w:fill="auto"/>
          </w:tcPr>
          <w:p w14:paraId="61CB1693" w14:textId="694C169C" w:rsidR="001A5EBF" w:rsidRDefault="003F6D2E" w:rsidP="001A5EBF">
            <w:pPr>
              <w:tabs>
                <w:tab w:val="left" w:pos="2690"/>
              </w:tabs>
              <w:ind w:right="-427"/>
              <w:rPr>
                <w:rFonts w:ascii="Arial" w:hAnsi="Arial" w:cs="Arial"/>
                <w:b/>
                <w:u w:val="single"/>
              </w:rPr>
            </w:pPr>
            <w:r>
              <w:rPr>
                <w:rFonts w:ascii="Arial" w:hAnsi="Arial" w:cs="Arial"/>
                <w:b/>
                <w:u w:val="single"/>
              </w:rPr>
              <w:t>Specialist</w:t>
            </w:r>
          </w:p>
          <w:p w14:paraId="472DFC50" w14:textId="77777777" w:rsidR="001A5EBF" w:rsidRPr="00AB6E79" w:rsidRDefault="001A5EBF" w:rsidP="001A5EBF">
            <w:pPr>
              <w:tabs>
                <w:tab w:val="left" w:pos="2690"/>
              </w:tabs>
              <w:ind w:right="-427"/>
              <w:rPr>
                <w:rFonts w:ascii="Arial" w:hAnsi="Arial" w:cs="Arial"/>
                <w:b/>
                <w:u w:val="single"/>
              </w:rPr>
            </w:pPr>
          </w:p>
        </w:tc>
      </w:tr>
      <w:tr w:rsidR="001A5EBF" w:rsidRPr="00934AC4" w14:paraId="17A01F8D" w14:textId="77777777" w:rsidTr="007312FA">
        <w:trPr>
          <w:trHeight w:val="2546"/>
        </w:trPr>
        <w:tc>
          <w:tcPr>
            <w:tcW w:w="3308" w:type="dxa"/>
            <w:tcBorders>
              <w:top w:val="single" w:sz="12" w:space="0" w:color="000000"/>
              <w:left w:val="single" w:sz="12" w:space="0" w:color="000000"/>
              <w:bottom w:val="single" w:sz="12" w:space="0" w:color="000000"/>
              <w:right w:val="single" w:sz="12" w:space="0" w:color="000000"/>
            </w:tcBorders>
          </w:tcPr>
          <w:p w14:paraId="7EA41821" w14:textId="77777777" w:rsidR="001A5EBF" w:rsidRDefault="001A5EBF" w:rsidP="001A5EBF">
            <w:pPr>
              <w:rPr>
                <w:rFonts w:ascii="Arial" w:hAnsi="Arial" w:cs="Arial"/>
                <w:b/>
                <w:bCs/>
                <w:u w:val="single"/>
              </w:rPr>
            </w:pPr>
            <w:r w:rsidRPr="00934AC4">
              <w:rPr>
                <w:rFonts w:ascii="Arial" w:hAnsi="Arial" w:cs="Arial"/>
                <w:b/>
                <w:bCs/>
                <w:u w:val="single"/>
              </w:rPr>
              <w:t>Comments</w:t>
            </w:r>
          </w:p>
          <w:p w14:paraId="783E967B" w14:textId="77777777" w:rsidR="001A5EBF" w:rsidRPr="00934AC4" w:rsidRDefault="001A5EBF" w:rsidP="001A5EBF">
            <w:pPr>
              <w:rPr>
                <w:rFonts w:ascii="Arial" w:hAnsi="Arial" w:cs="Arial"/>
                <w:b/>
                <w:bCs/>
                <w:u w:val="single"/>
              </w:rPr>
            </w:pPr>
          </w:p>
        </w:tc>
        <w:tc>
          <w:tcPr>
            <w:tcW w:w="3733" w:type="dxa"/>
            <w:tcBorders>
              <w:top w:val="single" w:sz="12" w:space="0" w:color="000000"/>
              <w:left w:val="single" w:sz="12" w:space="0" w:color="000000"/>
              <w:bottom w:val="single" w:sz="12" w:space="0" w:color="000000"/>
              <w:right w:val="single" w:sz="12" w:space="0" w:color="000000"/>
            </w:tcBorders>
          </w:tcPr>
          <w:p w14:paraId="141FED7D" w14:textId="77777777" w:rsidR="001A5EBF" w:rsidRDefault="001A5EBF" w:rsidP="001A5EBF">
            <w:pPr>
              <w:rPr>
                <w:rFonts w:ascii="Arial" w:hAnsi="Arial" w:cs="Arial"/>
                <w:b/>
                <w:bCs/>
                <w:u w:val="single"/>
              </w:rPr>
            </w:pPr>
            <w:r>
              <w:rPr>
                <w:rFonts w:ascii="Arial" w:hAnsi="Arial" w:cs="Arial"/>
                <w:b/>
                <w:bCs/>
                <w:u w:val="single"/>
              </w:rPr>
              <w:t>C</w:t>
            </w:r>
            <w:r w:rsidRPr="00934AC4">
              <w:rPr>
                <w:rFonts w:ascii="Arial" w:hAnsi="Arial" w:cs="Arial"/>
                <w:b/>
                <w:bCs/>
                <w:u w:val="single"/>
              </w:rPr>
              <w:t>omments</w:t>
            </w:r>
          </w:p>
          <w:p w14:paraId="27E6912E" w14:textId="77777777" w:rsidR="001A5EBF" w:rsidRPr="00934AC4" w:rsidRDefault="001A5EBF" w:rsidP="001A5EBF">
            <w:pPr>
              <w:rPr>
                <w:rFonts w:ascii="Arial" w:hAnsi="Arial" w:cs="Arial"/>
                <w:b/>
                <w:bCs/>
                <w:u w:val="single"/>
              </w:rPr>
            </w:pPr>
          </w:p>
        </w:tc>
        <w:tc>
          <w:tcPr>
            <w:tcW w:w="3449" w:type="dxa"/>
            <w:tcBorders>
              <w:top w:val="single" w:sz="12" w:space="0" w:color="000000"/>
              <w:left w:val="single" w:sz="12" w:space="0" w:color="000000"/>
              <w:bottom w:val="single" w:sz="12" w:space="0" w:color="000000"/>
              <w:right w:val="single" w:sz="12" w:space="0" w:color="000000"/>
            </w:tcBorders>
          </w:tcPr>
          <w:p w14:paraId="535C5119" w14:textId="77777777" w:rsidR="001A5EBF" w:rsidRPr="00934AC4" w:rsidRDefault="001A5EBF" w:rsidP="001A5EBF">
            <w:pPr>
              <w:rPr>
                <w:rFonts w:ascii="Arial" w:hAnsi="Arial" w:cs="Arial"/>
                <w:b/>
                <w:bCs/>
                <w:u w:val="single"/>
              </w:rPr>
            </w:pPr>
            <w:r>
              <w:rPr>
                <w:rFonts w:ascii="Arial" w:hAnsi="Arial" w:cs="Arial"/>
                <w:b/>
                <w:bCs/>
                <w:u w:val="single"/>
              </w:rPr>
              <w:t>C</w:t>
            </w:r>
            <w:r w:rsidRPr="00934AC4">
              <w:rPr>
                <w:rFonts w:ascii="Arial" w:hAnsi="Arial" w:cs="Arial"/>
                <w:b/>
                <w:bCs/>
                <w:u w:val="single"/>
              </w:rPr>
              <w:t>omments</w:t>
            </w:r>
          </w:p>
        </w:tc>
      </w:tr>
    </w:tbl>
    <w:p w14:paraId="344C80CC" w14:textId="77777777" w:rsidR="004A17E9" w:rsidRPr="004E0637" w:rsidRDefault="004A17E9" w:rsidP="007312FA">
      <w:pPr>
        <w:spacing w:line="240" w:lineRule="auto"/>
      </w:pPr>
    </w:p>
    <w:tbl>
      <w:tblPr>
        <w:tblStyle w:val="TableGrid"/>
        <w:tblpPr w:leftFromText="180" w:rightFromText="180" w:vertAnchor="text" w:horzAnchor="margin" w:tblpXSpec="center" w:tblpY="1"/>
        <w:tblW w:w="10475" w:type="dxa"/>
        <w:tblLayout w:type="fixed"/>
        <w:tblLook w:val="04A0" w:firstRow="1" w:lastRow="0" w:firstColumn="1" w:lastColumn="0" w:noHBand="0" w:noVBand="1"/>
      </w:tblPr>
      <w:tblGrid>
        <w:gridCol w:w="3353"/>
        <w:gridCol w:w="3490"/>
        <w:gridCol w:w="3632"/>
      </w:tblGrid>
      <w:tr w:rsidR="009F6B1D" w:rsidRPr="0029114D" w14:paraId="2A02D68E" w14:textId="77777777" w:rsidTr="00DA0D30">
        <w:trPr>
          <w:trHeight w:val="251"/>
        </w:trPr>
        <w:tc>
          <w:tcPr>
            <w:tcW w:w="10475" w:type="dxa"/>
            <w:gridSpan w:val="3"/>
            <w:tcBorders>
              <w:top w:val="single" w:sz="12" w:space="0" w:color="000000"/>
              <w:left w:val="single" w:sz="12" w:space="0" w:color="000000"/>
              <w:bottom w:val="single" w:sz="12" w:space="0" w:color="000000"/>
              <w:right w:val="single" w:sz="12" w:space="0" w:color="000000"/>
            </w:tcBorders>
            <w:shd w:val="clear" w:color="auto" w:fill="BDD6EE" w:themeFill="accent5" w:themeFillTint="66"/>
          </w:tcPr>
          <w:p w14:paraId="5DCA03DB" w14:textId="35DEB89A" w:rsidR="00B21599" w:rsidRPr="001A5EBF" w:rsidRDefault="001A5EBF" w:rsidP="00DA0D30">
            <w:pPr>
              <w:spacing w:after="0"/>
              <w:rPr>
                <w:rFonts w:ascii="Arial" w:hAnsi="Arial" w:cs="Arial"/>
                <w:b/>
                <w:sz w:val="24"/>
                <w:szCs w:val="24"/>
              </w:rPr>
            </w:pPr>
            <w:r w:rsidRPr="001A5EBF">
              <w:rPr>
                <w:rFonts w:ascii="Arial" w:hAnsi="Arial" w:cs="Arial"/>
                <w:b/>
                <w:sz w:val="24"/>
                <w:szCs w:val="24"/>
              </w:rPr>
              <w:t xml:space="preserve">Readmission to school </w:t>
            </w:r>
          </w:p>
        </w:tc>
      </w:tr>
      <w:tr w:rsidR="001A5EBF" w:rsidRPr="0029114D" w14:paraId="67BE153B" w14:textId="77777777" w:rsidTr="00323061">
        <w:trPr>
          <w:trHeight w:val="1595"/>
        </w:trPr>
        <w:tc>
          <w:tcPr>
            <w:tcW w:w="10475" w:type="dxa"/>
            <w:gridSpan w:val="3"/>
            <w:tcBorders>
              <w:top w:val="single" w:sz="12" w:space="0" w:color="000000"/>
              <w:left w:val="single" w:sz="12" w:space="0" w:color="000000"/>
              <w:bottom w:val="single" w:sz="12" w:space="0" w:color="000000"/>
              <w:right w:val="single" w:sz="12" w:space="0" w:color="000000"/>
            </w:tcBorders>
          </w:tcPr>
          <w:p w14:paraId="6DDFFF9C" w14:textId="41C6E848" w:rsidR="001A5EBF" w:rsidRDefault="001A5EBF" w:rsidP="001A5EBF">
            <w:pPr>
              <w:rPr>
                <w:rFonts w:ascii="Arial" w:hAnsi="Arial" w:cs="Arial"/>
                <w:b/>
              </w:rPr>
            </w:pPr>
            <w:r w:rsidRPr="00C1166A">
              <w:rPr>
                <w:rFonts w:ascii="Arial" w:hAnsi="Arial" w:cs="Arial"/>
                <w:b/>
              </w:rPr>
              <w:t>Arrangements for pupil’s arrival</w:t>
            </w:r>
          </w:p>
          <w:p w14:paraId="455DFA6F" w14:textId="77777777" w:rsidR="001A5EBF" w:rsidRDefault="001A5EBF" w:rsidP="001A5EBF">
            <w:pPr>
              <w:rPr>
                <w:rFonts w:ascii="Arial" w:hAnsi="Arial" w:cs="Arial"/>
                <w:b/>
              </w:rPr>
            </w:pPr>
          </w:p>
          <w:p w14:paraId="32E0738F" w14:textId="77777777" w:rsidR="001A5EBF" w:rsidRPr="00C1166A" w:rsidRDefault="001A5EBF" w:rsidP="001A5EBF">
            <w:pPr>
              <w:rPr>
                <w:rFonts w:ascii="Arial" w:hAnsi="Arial" w:cs="Arial"/>
                <w:b/>
              </w:rPr>
            </w:pPr>
          </w:p>
        </w:tc>
      </w:tr>
      <w:tr w:rsidR="009F6B1D" w:rsidRPr="0029114D" w14:paraId="495CFE23" w14:textId="77777777" w:rsidTr="001A5EBF">
        <w:trPr>
          <w:trHeight w:val="1721"/>
        </w:trPr>
        <w:tc>
          <w:tcPr>
            <w:tcW w:w="10475" w:type="dxa"/>
            <w:gridSpan w:val="3"/>
            <w:tcBorders>
              <w:top w:val="single" w:sz="12" w:space="0" w:color="000000"/>
              <w:left w:val="single" w:sz="12" w:space="0" w:color="000000"/>
              <w:bottom w:val="single" w:sz="12" w:space="0" w:color="000000"/>
              <w:right w:val="single" w:sz="12" w:space="0" w:color="000000"/>
            </w:tcBorders>
          </w:tcPr>
          <w:p w14:paraId="49EDD1F0" w14:textId="77777777" w:rsidR="009F6B1D" w:rsidRPr="00C1166A" w:rsidRDefault="009F6B1D" w:rsidP="001A5EBF">
            <w:pPr>
              <w:rPr>
                <w:rFonts w:ascii="Arial" w:hAnsi="Arial" w:cs="Arial"/>
                <w:b/>
              </w:rPr>
            </w:pPr>
            <w:r w:rsidRPr="00C1166A">
              <w:rPr>
                <w:rFonts w:ascii="Arial" w:hAnsi="Arial" w:cs="Arial"/>
                <w:b/>
              </w:rPr>
              <w:t>Preparing Receiving Staff</w:t>
            </w:r>
          </w:p>
          <w:p w14:paraId="6F9984D4" w14:textId="77777777" w:rsidR="009F6B1D" w:rsidRDefault="009F6B1D" w:rsidP="001A5EBF">
            <w:pPr>
              <w:rPr>
                <w:rFonts w:ascii="Arial" w:hAnsi="Arial" w:cs="Arial"/>
                <w:b/>
              </w:rPr>
            </w:pPr>
          </w:p>
          <w:p w14:paraId="439BC18C" w14:textId="6F89A92E" w:rsidR="009F6B1D" w:rsidRPr="00C1166A" w:rsidRDefault="009F6B1D" w:rsidP="001A5EBF">
            <w:pPr>
              <w:rPr>
                <w:rFonts w:ascii="Arial" w:hAnsi="Arial" w:cs="Arial"/>
                <w:b/>
              </w:rPr>
            </w:pPr>
          </w:p>
        </w:tc>
      </w:tr>
      <w:tr w:rsidR="009F6B1D" w:rsidRPr="0029114D" w14:paraId="48812A05" w14:textId="77777777" w:rsidTr="001A5EBF">
        <w:trPr>
          <w:trHeight w:val="1249"/>
        </w:trPr>
        <w:tc>
          <w:tcPr>
            <w:tcW w:w="3353" w:type="dxa"/>
            <w:tcBorders>
              <w:top w:val="single" w:sz="12" w:space="0" w:color="000000"/>
              <w:left w:val="single" w:sz="12" w:space="0" w:color="000000"/>
              <w:bottom w:val="single" w:sz="12" w:space="0" w:color="000000"/>
              <w:right w:val="single" w:sz="12" w:space="0" w:color="000000"/>
            </w:tcBorders>
          </w:tcPr>
          <w:p w14:paraId="0F8E5C3C" w14:textId="77777777" w:rsidR="009F6B1D" w:rsidRPr="00C1166A" w:rsidRDefault="009F6B1D" w:rsidP="001A5EBF">
            <w:pPr>
              <w:ind w:right="-108"/>
              <w:rPr>
                <w:rFonts w:ascii="Arial" w:hAnsi="Arial" w:cs="Arial"/>
                <w:b/>
              </w:rPr>
            </w:pPr>
            <w:r w:rsidRPr="00C1166A">
              <w:rPr>
                <w:rFonts w:ascii="Arial" w:hAnsi="Arial" w:cs="Arial"/>
                <w:b/>
              </w:rPr>
              <w:t>Pupil Comments:</w:t>
            </w:r>
          </w:p>
          <w:p w14:paraId="63752344" w14:textId="77777777" w:rsidR="009F6B1D" w:rsidRPr="00C1166A" w:rsidRDefault="009F6B1D" w:rsidP="001A5EBF">
            <w:pPr>
              <w:ind w:right="-108"/>
              <w:rPr>
                <w:rFonts w:ascii="Arial" w:hAnsi="Arial" w:cs="Arial"/>
                <w:b/>
              </w:rPr>
            </w:pPr>
          </w:p>
          <w:p w14:paraId="1FD6CDC2" w14:textId="77777777" w:rsidR="009F6B1D" w:rsidRPr="00C1166A" w:rsidRDefault="009F6B1D" w:rsidP="001A5EBF">
            <w:pPr>
              <w:ind w:right="-108"/>
              <w:rPr>
                <w:rFonts w:ascii="Arial" w:hAnsi="Arial" w:cs="Arial"/>
                <w:b/>
              </w:rPr>
            </w:pPr>
          </w:p>
          <w:p w14:paraId="0EA04E17" w14:textId="77777777" w:rsidR="009F6B1D" w:rsidRPr="00C1166A" w:rsidRDefault="009F6B1D" w:rsidP="001A5EBF">
            <w:pPr>
              <w:ind w:right="-108"/>
              <w:rPr>
                <w:rFonts w:ascii="Arial" w:hAnsi="Arial" w:cs="Arial"/>
                <w:b/>
              </w:rPr>
            </w:pPr>
          </w:p>
          <w:p w14:paraId="5FBBAC5D" w14:textId="77777777" w:rsidR="009F6B1D" w:rsidRPr="00C1166A" w:rsidRDefault="009F6B1D" w:rsidP="001A5EBF">
            <w:pPr>
              <w:ind w:right="-108"/>
              <w:rPr>
                <w:rFonts w:ascii="Arial" w:hAnsi="Arial" w:cs="Arial"/>
                <w:b/>
              </w:rPr>
            </w:pPr>
          </w:p>
        </w:tc>
        <w:tc>
          <w:tcPr>
            <w:tcW w:w="3490" w:type="dxa"/>
            <w:tcBorders>
              <w:top w:val="single" w:sz="12" w:space="0" w:color="000000"/>
              <w:left w:val="single" w:sz="12" w:space="0" w:color="000000"/>
              <w:bottom w:val="single" w:sz="12" w:space="0" w:color="000000"/>
              <w:right w:val="single" w:sz="12" w:space="0" w:color="000000"/>
            </w:tcBorders>
          </w:tcPr>
          <w:p w14:paraId="3DD05F53" w14:textId="77777777" w:rsidR="009F6B1D" w:rsidRPr="00C1166A" w:rsidRDefault="009F6B1D" w:rsidP="001A5EBF">
            <w:pPr>
              <w:ind w:right="-108"/>
              <w:rPr>
                <w:rFonts w:ascii="Arial" w:hAnsi="Arial" w:cs="Arial"/>
                <w:b/>
              </w:rPr>
            </w:pPr>
            <w:r w:rsidRPr="00C1166A">
              <w:rPr>
                <w:rFonts w:ascii="Arial" w:hAnsi="Arial" w:cs="Arial"/>
                <w:b/>
              </w:rPr>
              <w:t>Parent/Carer Comments</w:t>
            </w:r>
          </w:p>
        </w:tc>
        <w:tc>
          <w:tcPr>
            <w:tcW w:w="3632" w:type="dxa"/>
            <w:tcBorders>
              <w:top w:val="single" w:sz="12" w:space="0" w:color="000000"/>
              <w:left w:val="single" w:sz="12" w:space="0" w:color="000000"/>
              <w:bottom w:val="single" w:sz="12" w:space="0" w:color="000000"/>
              <w:right w:val="single" w:sz="12" w:space="0" w:color="000000"/>
            </w:tcBorders>
          </w:tcPr>
          <w:p w14:paraId="7E146EE8" w14:textId="6ACF04D1" w:rsidR="009F6B1D" w:rsidRPr="00C1166A" w:rsidRDefault="009F6B1D" w:rsidP="001A5EBF">
            <w:pPr>
              <w:ind w:right="-108"/>
              <w:rPr>
                <w:rFonts w:ascii="Arial" w:hAnsi="Arial" w:cs="Arial"/>
                <w:b/>
              </w:rPr>
            </w:pPr>
            <w:r w:rsidRPr="00C1166A">
              <w:rPr>
                <w:rFonts w:ascii="Arial" w:hAnsi="Arial" w:cs="Arial"/>
                <w:b/>
              </w:rPr>
              <w:t>School’s Comments:</w:t>
            </w:r>
          </w:p>
          <w:p w14:paraId="70EFB3BD" w14:textId="77777777" w:rsidR="009F6B1D" w:rsidRDefault="009F6B1D" w:rsidP="001A5EBF">
            <w:pPr>
              <w:ind w:right="-108"/>
              <w:rPr>
                <w:rFonts w:ascii="Arial" w:hAnsi="Arial" w:cs="Arial"/>
                <w:b/>
              </w:rPr>
            </w:pPr>
          </w:p>
          <w:p w14:paraId="36CF446F" w14:textId="77777777" w:rsidR="009F6B1D" w:rsidRPr="00C1166A" w:rsidRDefault="009F6B1D" w:rsidP="001A5EBF">
            <w:pPr>
              <w:ind w:right="-108"/>
              <w:rPr>
                <w:rFonts w:ascii="Arial" w:hAnsi="Arial" w:cs="Arial"/>
                <w:b/>
              </w:rPr>
            </w:pPr>
          </w:p>
        </w:tc>
      </w:tr>
      <w:tr w:rsidR="009F6B1D" w:rsidRPr="0029114D" w14:paraId="6639254B" w14:textId="77777777" w:rsidTr="001A5EBF">
        <w:trPr>
          <w:trHeight w:val="1256"/>
        </w:trPr>
        <w:tc>
          <w:tcPr>
            <w:tcW w:w="3353" w:type="dxa"/>
            <w:tcBorders>
              <w:top w:val="single" w:sz="12" w:space="0" w:color="000000"/>
              <w:left w:val="single" w:sz="12" w:space="0" w:color="000000"/>
              <w:bottom w:val="single" w:sz="12" w:space="0" w:color="000000"/>
              <w:right w:val="single" w:sz="12" w:space="0" w:color="000000"/>
            </w:tcBorders>
          </w:tcPr>
          <w:p w14:paraId="1E35D789" w14:textId="77777777" w:rsidR="009F6B1D" w:rsidRPr="0030407A" w:rsidRDefault="009F6B1D" w:rsidP="001A5EBF">
            <w:pPr>
              <w:rPr>
                <w:rFonts w:ascii="Arial" w:hAnsi="Arial" w:cs="Arial"/>
              </w:rPr>
            </w:pPr>
            <w:r w:rsidRPr="0030407A">
              <w:rPr>
                <w:rFonts w:ascii="Arial" w:hAnsi="Arial" w:cs="Arial"/>
              </w:rPr>
              <w:t>Signed:</w:t>
            </w:r>
          </w:p>
          <w:p w14:paraId="129A74D2" w14:textId="30A3AD30" w:rsidR="009F6B1D" w:rsidRDefault="009F6B1D" w:rsidP="001A5EBF">
            <w:pPr>
              <w:rPr>
                <w:rFonts w:ascii="Arial" w:hAnsi="Arial" w:cs="Arial"/>
              </w:rPr>
            </w:pPr>
          </w:p>
          <w:p w14:paraId="4A804BCB" w14:textId="35E2C3A6" w:rsidR="009F6B1D" w:rsidRPr="0030407A" w:rsidRDefault="009F6B1D" w:rsidP="001A5EBF">
            <w:pPr>
              <w:rPr>
                <w:rFonts w:ascii="Arial" w:hAnsi="Arial" w:cs="Arial"/>
              </w:rPr>
            </w:pPr>
            <w:r w:rsidRPr="0030407A">
              <w:rPr>
                <w:rFonts w:ascii="Arial" w:hAnsi="Arial" w:cs="Arial"/>
              </w:rPr>
              <w:t>Name:</w:t>
            </w:r>
          </w:p>
        </w:tc>
        <w:tc>
          <w:tcPr>
            <w:tcW w:w="3490" w:type="dxa"/>
            <w:tcBorders>
              <w:top w:val="single" w:sz="12" w:space="0" w:color="000000"/>
              <w:left w:val="single" w:sz="12" w:space="0" w:color="000000"/>
              <w:bottom w:val="single" w:sz="12" w:space="0" w:color="000000"/>
              <w:right w:val="single" w:sz="12" w:space="0" w:color="000000"/>
            </w:tcBorders>
          </w:tcPr>
          <w:p w14:paraId="36E88ABB" w14:textId="77777777" w:rsidR="009F6B1D" w:rsidRPr="0030407A" w:rsidRDefault="009F6B1D" w:rsidP="001A5EBF">
            <w:pPr>
              <w:rPr>
                <w:rFonts w:ascii="Arial" w:hAnsi="Arial" w:cs="Arial"/>
              </w:rPr>
            </w:pPr>
            <w:r w:rsidRPr="0030407A">
              <w:rPr>
                <w:rFonts w:ascii="Arial" w:hAnsi="Arial" w:cs="Arial"/>
              </w:rPr>
              <w:t xml:space="preserve">Signed: </w:t>
            </w:r>
          </w:p>
          <w:p w14:paraId="121EF590" w14:textId="77777777" w:rsidR="009F6B1D" w:rsidRDefault="009F6B1D" w:rsidP="001A5EBF">
            <w:pPr>
              <w:rPr>
                <w:rFonts w:ascii="Arial" w:hAnsi="Arial" w:cs="Arial"/>
              </w:rPr>
            </w:pPr>
          </w:p>
          <w:p w14:paraId="48BF4FAE" w14:textId="77777777" w:rsidR="009F6B1D" w:rsidRPr="0030407A" w:rsidRDefault="009F6B1D" w:rsidP="001A5EBF">
            <w:pPr>
              <w:rPr>
                <w:rFonts w:ascii="Arial" w:hAnsi="Arial" w:cs="Arial"/>
              </w:rPr>
            </w:pPr>
            <w:r w:rsidRPr="0030407A">
              <w:rPr>
                <w:rFonts w:ascii="Arial" w:hAnsi="Arial" w:cs="Arial"/>
              </w:rPr>
              <w:t>Name:</w:t>
            </w:r>
          </w:p>
        </w:tc>
        <w:tc>
          <w:tcPr>
            <w:tcW w:w="3632" w:type="dxa"/>
            <w:tcBorders>
              <w:top w:val="single" w:sz="12" w:space="0" w:color="000000"/>
              <w:left w:val="single" w:sz="12" w:space="0" w:color="000000"/>
              <w:bottom w:val="single" w:sz="12" w:space="0" w:color="000000"/>
              <w:right w:val="single" w:sz="12" w:space="0" w:color="000000"/>
            </w:tcBorders>
          </w:tcPr>
          <w:p w14:paraId="6E60B327" w14:textId="77777777" w:rsidR="009F6B1D" w:rsidRPr="0030407A" w:rsidRDefault="009F6B1D" w:rsidP="001A5EBF">
            <w:pPr>
              <w:rPr>
                <w:rFonts w:ascii="Arial" w:hAnsi="Arial" w:cs="Arial"/>
              </w:rPr>
            </w:pPr>
            <w:r w:rsidRPr="0030407A">
              <w:rPr>
                <w:rFonts w:ascii="Arial" w:hAnsi="Arial" w:cs="Arial"/>
              </w:rPr>
              <w:t>Signed:</w:t>
            </w:r>
          </w:p>
          <w:p w14:paraId="0EC5E36B" w14:textId="77777777" w:rsidR="009F6B1D" w:rsidRDefault="009F6B1D" w:rsidP="001A5EBF">
            <w:pPr>
              <w:rPr>
                <w:rFonts w:ascii="Arial" w:hAnsi="Arial" w:cs="Arial"/>
              </w:rPr>
            </w:pPr>
          </w:p>
          <w:p w14:paraId="4AD8476E" w14:textId="30BBB847" w:rsidR="009F6B1D" w:rsidRPr="0030407A" w:rsidRDefault="009F6B1D" w:rsidP="001A5EBF">
            <w:pPr>
              <w:rPr>
                <w:rFonts w:ascii="Arial" w:hAnsi="Arial" w:cs="Arial"/>
              </w:rPr>
            </w:pPr>
            <w:r w:rsidRPr="0030407A">
              <w:rPr>
                <w:rFonts w:ascii="Arial" w:hAnsi="Arial" w:cs="Arial"/>
              </w:rPr>
              <w:t>Name:</w:t>
            </w:r>
          </w:p>
        </w:tc>
      </w:tr>
    </w:tbl>
    <w:p w14:paraId="0EB678A5" w14:textId="77777777" w:rsidR="00DA0D30" w:rsidRDefault="00DA0D30" w:rsidP="00B20057">
      <w:pPr>
        <w:tabs>
          <w:tab w:val="center" w:pos="5233"/>
        </w:tabs>
        <w:rPr>
          <w:rFonts w:ascii="Arial" w:hAnsi="Arial" w:cs="Arial"/>
          <w:b/>
          <w:bCs/>
          <w:sz w:val="28"/>
          <w:szCs w:val="28"/>
        </w:rPr>
      </w:pPr>
    </w:p>
    <w:p w14:paraId="59DF1BC3" w14:textId="093F06FF" w:rsidR="007C7DC8" w:rsidRPr="00EE0F5C" w:rsidRDefault="00EE0F5C" w:rsidP="00B20057">
      <w:pPr>
        <w:tabs>
          <w:tab w:val="center" w:pos="5233"/>
        </w:tabs>
        <w:rPr>
          <w:rFonts w:ascii="Arial" w:hAnsi="Arial" w:cs="Arial"/>
          <w:b/>
          <w:bCs/>
          <w:sz w:val="28"/>
          <w:szCs w:val="28"/>
        </w:rPr>
      </w:pPr>
      <w:r w:rsidRPr="00EE0F5C">
        <w:rPr>
          <w:rFonts w:ascii="Arial" w:hAnsi="Arial" w:cs="Arial"/>
          <w:b/>
          <w:bCs/>
          <w:sz w:val="28"/>
          <w:szCs w:val="28"/>
        </w:rPr>
        <w:lastRenderedPageBreak/>
        <w:t>Sample Agenda: Reintegration Meeting</w:t>
      </w:r>
    </w:p>
    <w:p w14:paraId="47BB6060" w14:textId="77777777" w:rsidR="007C7DC8" w:rsidRDefault="007C7DC8" w:rsidP="007C7DC8">
      <w:pPr>
        <w:rPr>
          <w:rFonts w:ascii="Arial" w:hAnsi="Arial" w:cs="Arial"/>
          <w:sz w:val="24"/>
          <w:szCs w:val="24"/>
        </w:rPr>
      </w:pPr>
      <w:r>
        <w:rPr>
          <w:rFonts w:ascii="Arial" w:hAnsi="Arial" w:cs="Arial"/>
          <w:sz w:val="24"/>
          <w:szCs w:val="24"/>
        </w:rPr>
        <w:t>Date:</w:t>
      </w:r>
    </w:p>
    <w:p w14:paraId="7A6D2FF8" w14:textId="77777777" w:rsidR="007C7DC8" w:rsidRPr="00BE42A7" w:rsidRDefault="007C7DC8" w:rsidP="007C7DC8">
      <w:pPr>
        <w:rPr>
          <w:rFonts w:ascii="Arial" w:hAnsi="Arial" w:cs="Arial"/>
          <w:b/>
          <w:sz w:val="28"/>
          <w:szCs w:val="28"/>
        </w:rPr>
      </w:pPr>
      <w:r>
        <w:rPr>
          <w:rFonts w:ascii="Arial" w:hAnsi="Arial" w:cs="Arial"/>
          <w:sz w:val="24"/>
          <w:szCs w:val="24"/>
        </w:rPr>
        <w:t>Present:</w:t>
      </w:r>
    </w:p>
    <w:p w14:paraId="49D628EA" w14:textId="77777777" w:rsidR="007C7DC8" w:rsidRDefault="007C7DC8" w:rsidP="007C7DC8">
      <w:pPr>
        <w:rPr>
          <w:rFonts w:ascii="Arial" w:hAnsi="Arial" w:cs="Arial"/>
          <w:sz w:val="24"/>
          <w:szCs w:val="24"/>
        </w:rPr>
      </w:pPr>
      <w:r>
        <w:rPr>
          <w:rFonts w:ascii="Arial" w:hAnsi="Arial" w:cs="Arial"/>
          <w:sz w:val="24"/>
          <w:szCs w:val="24"/>
        </w:rPr>
        <w:t>Apologies:</w:t>
      </w:r>
    </w:p>
    <w:p w14:paraId="7E116223" w14:textId="7604B096" w:rsidR="00D85D97" w:rsidRDefault="007C7DC8" w:rsidP="007C7DC8">
      <w:pPr>
        <w:rPr>
          <w:rFonts w:ascii="Arial" w:hAnsi="Arial" w:cs="Arial"/>
          <w:sz w:val="24"/>
          <w:szCs w:val="24"/>
        </w:rPr>
      </w:pPr>
      <w:r>
        <w:rPr>
          <w:rFonts w:ascii="Arial" w:hAnsi="Arial" w:cs="Arial"/>
          <w:sz w:val="24"/>
          <w:szCs w:val="24"/>
        </w:rPr>
        <w:t xml:space="preserve">Current Situation: </w:t>
      </w:r>
      <w:r w:rsidR="00295FA2" w:rsidRPr="00D85D97">
        <w:rPr>
          <w:rFonts w:ascii="Arial" w:hAnsi="Arial" w:cs="Arial"/>
          <w:i/>
          <w:iCs/>
          <w:sz w:val="20"/>
          <w:szCs w:val="20"/>
        </w:rPr>
        <w:t>i.e.,</w:t>
      </w:r>
      <w:r w:rsidR="00D85D97" w:rsidRPr="00D85D97">
        <w:rPr>
          <w:rFonts w:ascii="Arial" w:hAnsi="Arial" w:cs="Arial"/>
          <w:i/>
          <w:iCs/>
          <w:sz w:val="20"/>
          <w:szCs w:val="20"/>
        </w:rPr>
        <w:t xml:space="preserve"> return from X days suspension</w:t>
      </w:r>
      <w:r w:rsidR="00D85D97">
        <w:rPr>
          <w:rFonts w:ascii="Arial" w:hAnsi="Arial" w:cs="Arial"/>
          <w:sz w:val="24"/>
          <w:szCs w:val="24"/>
        </w:rPr>
        <w:t xml:space="preserve"> </w:t>
      </w:r>
    </w:p>
    <w:p w14:paraId="4CAE570E" w14:textId="4334984F" w:rsidR="00B935AA" w:rsidRPr="00D85D97" w:rsidRDefault="00B935AA" w:rsidP="00B935AA">
      <w:pPr>
        <w:pStyle w:val="ListParagraph"/>
        <w:numPr>
          <w:ilvl w:val="0"/>
          <w:numId w:val="5"/>
        </w:numPr>
        <w:rPr>
          <w:rFonts w:ascii="Arial" w:hAnsi="Arial" w:cs="Arial"/>
          <w:i/>
          <w:iCs/>
          <w:sz w:val="24"/>
          <w:szCs w:val="24"/>
        </w:rPr>
      </w:pPr>
      <w:r w:rsidRPr="007C0ACB">
        <w:rPr>
          <w:rFonts w:ascii="Arial" w:hAnsi="Arial" w:cs="Arial"/>
          <w:sz w:val="24"/>
          <w:szCs w:val="24"/>
        </w:rPr>
        <w:t>Arrangements for arrival</w:t>
      </w:r>
      <w:r w:rsidR="00D85D97">
        <w:rPr>
          <w:rFonts w:ascii="Arial" w:hAnsi="Arial" w:cs="Arial"/>
          <w:sz w:val="24"/>
          <w:szCs w:val="24"/>
        </w:rPr>
        <w:t xml:space="preserve"> </w:t>
      </w:r>
      <w:r w:rsidR="00295FA2" w:rsidRPr="00D85D97">
        <w:rPr>
          <w:rFonts w:ascii="Arial" w:hAnsi="Arial" w:cs="Arial"/>
          <w:i/>
          <w:iCs/>
          <w:sz w:val="20"/>
          <w:szCs w:val="20"/>
        </w:rPr>
        <w:t>i.e.,</w:t>
      </w:r>
      <w:r w:rsidR="00D85D97" w:rsidRPr="00D85D97">
        <w:rPr>
          <w:rFonts w:ascii="Arial" w:hAnsi="Arial" w:cs="Arial"/>
          <w:i/>
          <w:iCs/>
          <w:sz w:val="20"/>
          <w:szCs w:val="20"/>
        </w:rPr>
        <w:t xml:space="preserve"> meet and greet, consideration to the time of school day, support in place</w:t>
      </w:r>
      <w:r w:rsidR="00D85D97">
        <w:rPr>
          <w:rFonts w:ascii="Arial" w:hAnsi="Arial" w:cs="Arial"/>
          <w:i/>
          <w:iCs/>
          <w:sz w:val="20"/>
          <w:szCs w:val="20"/>
        </w:rPr>
        <w:t>, reasonable adjustments</w:t>
      </w:r>
      <w:r w:rsidR="00D85D97" w:rsidRPr="00D85D97">
        <w:rPr>
          <w:rFonts w:ascii="Arial" w:hAnsi="Arial" w:cs="Arial"/>
          <w:i/>
          <w:iCs/>
          <w:sz w:val="20"/>
          <w:szCs w:val="20"/>
        </w:rPr>
        <w:t xml:space="preserve"> etc.</w:t>
      </w:r>
      <w:r w:rsidR="00D85D97">
        <w:rPr>
          <w:rFonts w:ascii="Arial" w:hAnsi="Arial" w:cs="Arial"/>
          <w:i/>
          <w:iCs/>
          <w:sz w:val="24"/>
          <w:szCs w:val="24"/>
        </w:rPr>
        <w:t xml:space="preserve"> </w:t>
      </w:r>
      <w:r w:rsidR="00D85D97" w:rsidRPr="00D85D97">
        <w:rPr>
          <w:rFonts w:ascii="Arial" w:hAnsi="Arial" w:cs="Arial"/>
          <w:i/>
          <w:iCs/>
          <w:sz w:val="24"/>
          <w:szCs w:val="24"/>
        </w:rPr>
        <w:t xml:space="preserve"> </w:t>
      </w:r>
    </w:p>
    <w:p w14:paraId="40128752" w14:textId="6F2637EF" w:rsidR="00B935AA" w:rsidRPr="00B935AA" w:rsidRDefault="007C7DC8" w:rsidP="00B935AA">
      <w:pPr>
        <w:rPr>
          <w:rFonts w:ascii="Arial" w:hAnsi="Arial" w:cs="Arial"/>
          <w:sz w:val="24"/>
          <w:szCs w:val="24"/>
        </w:rPr>
      </w:pPr>
      <w:r>
        <w:rPr>
          <w:rFonts w:ascii="Arial" w:hAnsi="Arial" w:cs="Arial"/>
          <w:sz w:val="24"/>
          <w:szCs w:val="24"/>
        </w:rPr>
        <w:t xml:space="preserve">Discussion </w:t>
      </w:r>
      <w:r w:rsidR="00D85D97">
        <w:rPr>
          <w:rFonts w:ascii="Arial" w:hAnsi="Arial" w:cs="Arial"/>
          <w:sz w:val="24"/>
          <w:szCs w:val="24"/>
        </w:rPr>
        <w:t>points</w:t>
      </w:r>
      <w:r>
        <w:rPr>
          <w:rFonts w:ascii="Arial" w:hAnsi="Arial" w:cs="Arial"/>
          <w:sz w:val="24"/>
          <w:szCs w:val="24"/>
        </w:rPr>
        <w:t>:</w:t>
      </w:r>
    </w:p>
    <w:p w14:paraId="6DCC61BE" w14:textId="6D7C769F" w:rsidR="00B935AA" w:rsidRDefault="00B935AA" w:rsidP="007C7DC8">
      <w:pPr>
        <w:pStyle w:val="ListParagraph"/>
        <w:numPr>
          <w:ilvl w:val="0"/>
          <w:numId w:val="5"/>
        </w:numPr>
        <w:rPr>
          <w:rFonts w:ascii="Arial" w:hAnsi="Arial" w:cs="Arial"/>
          <w:sz w:val="24"/>
          <w:szCs w:val="24"/>
        </w:rPr>
      </w:pPr>
      <w:r>
        <w:rPr>
          <w:rFonts w:ascii="Arial" w:hAnsi="Arial" w:cs="Arial"/>
          <w:sz w:val="24"/>
          <w:szCs w:val="24"/>
        </w:rPr>
        <w:t>Pupil and parent voice</w:t>
      </w:r>
    </w:p>
    <w:p w14:paraId="5ADFA72C" w14:textId="77777777" w:rsidR="00D85D97" w:rsidRDefault="00D85D97" w:rsidP="00D85D97">
      <w:pPr>
        <w:pStyle w:val="ListParagraph"/>
        <w:rPr>
          <w:rFonts w:ascii="Arial" w:hAnsi="Arial" w:cs="Arial"/>
          <w:sz w:val="24"/>
          <w:szCs w:val="24"/>
        </w:rPr>
      </w:pPr>
    </w:p>
    <w:p w14:paraId="61E328A0" w14:textId="087C89FD" w:rsidR="00D85D97" w:rsidRPr="00D85D97" w:rsidRDefault="007C7DC8" w:rsidP="00D85D97">
      <w:pPr>
        <w:pStyle w:val="ListParagraph"/>
        <w:numPr>
          <w:ilvl w:val="0"/>
          <w:numId w:val="5"/>
        </w:numPr>
        <w:rPr>
          <w:rFonts w:ascii="Arial" w:hAnsi="Arial" w:cs="Arial"/>
          <w:i/>
          <w:sz w:val="24"/>
          <w:szCs w:val="24"/>
        </w:rPr>
      </w:pPr>
      <w:r w:rsidRPr="00D85D97">
        <w:rPr>
          <w:rFonts w:ascii="Arial" w:hAnsi="Arial" w:cs="Arial"/>
          <w:sz w:val="24"/>
          <w:szCs w:val="24"/>
        </w:rPr>
        <w:t xml:space="preserve">Preparing </w:t>
      </w:r>
      <w:r w:rsidR="00B935AA" w:rsidRPr="00D85D97">
        <w:rPr>
          <w:rFonts w:ascii="Arial" w:hAnsi="Arial" w:cs="Arial"/>
          <w:sz w:val="24"/>
          <w:szCs w:val="24"/>
        </w:rPr>
        <w:t xml:space="preserve">the </w:t>
      </w:r>
      <w:r w:rsidRPr="00D85D97">
        <w:rPr>
          <w:rFonts w:ascii="Arial" w:hAnsi="Arial" w:cs="Arial"/>
          <w:sz w:val="24"/>
          <w:szCs w:val="24"/>
        </w:rPr>
        <w:t>pupil</w:t>
      </w:r>
      <w:r w:rsidR="00B935AA" w:rsidRPr="00D85D97">
        <w:rPr>
          <w:rFonts w:ascii="Arial" w:hAnsi="Arial" w:cs="Arial"/>
          <w:sz w:val="24"/>
          <w:szCs w:val="24"/>
        </w:rPr>
        <w:t xml:space="preserve"> for re-entry to lessons/classroom </w:t>
      </w:r>
      <w:r w:rsidR="00D85D97" w:rsidRPr="00D85D97">
        <w:rPr>
          <w:rFonts w:ascii="Arial" w:hAnsi="Arial" w:cs="Arial"/>
          <w:i/>
          <w:sz w:val="18"/>
          <w:szCs w:val="18"/>
        </w:rPr>
        <w:t xml:space="preserve">considerations that need to be made i.e. reasonable adjustments restorative conversations (staff and pupils)  </w:t>
      </w:r>
    </w:p>
    <w:p w14:paraId="3582FA1E" w14:textId="77777777" w:rsidR="00D85D97" w:rsidRPr="00D85D97" w:rsidRDefault="00D85D97" w:rsidP="00D85D97">
      <w:pPr>
        <w:pStyle w:val="ListParagraph"/>
        <w:rPr>
          <w:rFonts w:ascii="Arial" w:hAnsi="Arial" w:cs="Arial"/>
          <w:i/>
          <w:sz w:val="18"/>
          <w:szCs w:val="18"/>
        </w:rPr>
      </w:pPr>
    </w:p>
    <w:p w14:paraId="4AF413A9" w14:textId="1DFC7079" w:rsidR="00D85D97" w:rsidRPr="00D85D97" w:rsidRDefault="007C7DC8" w:rsidP="00D85D97">
      <w:pPr>
        <w:pStyle w:val="ListParagraph"/>
        <w:numPr>
          <w:ilvl w:val="0"/>
          <w:numId w:val="5"/>
        </w:numPr>
        <w:rPr>
          <w:rFonts w:ascii="Arial" w:hAnsi="Arial" w:cs="Arial"/>
          <w:i/>
          <w:sz w:val="24"/>
          <w:szCs w:val="24"/>
        </w:rPr>
      </w:pPr>
      <w:r w:rsidRPr="00D85D97">
        <w:rPr>
          <w:rFonts w:ascii="Arial" w:hAnsi="Arial" w:cs="Arial"/>
          <w:sz w:val="24"/>
          <w:szCs w:val="24"/>
        </w:rPr>
        <w:t>Preparing receiving staff</w:t>
      </w:r>
      <w:r w:rsidR="00B935AA" w:rsidRPr="00D85D97">
        <w:rPr>
          <w:rFonts w:ascii="Arial" w:hAnsi="Arial" w:cs="Arial"/>
          <w:sz w:val="24"/>
          <w:szCs w:val="24"/>
        </w:rPr>
        <w:t xml:space="preserve"> for when pupil returns to lessons/classroom</w:t>
      </w:r>
      <w:r w:rsidR="00D85D97">
        <w:rPr>
          <w:rFonts w:ascii="Arial" w:hAnsi="Arial" w:cs="Arial"/>
          <w:sz w:val="24"/>
          <w:szCs w:val="24"/>
        </w:rPr>
        <w:t xml:space="preserve"> </w:t>
      </w:r>
      <w:r w:rsidR="00D85D97" w:rsidRPr="00D85D97">
        <w:rPr>
          <w:rFonts w:ascii="Arial" w:hAnsi="Arial" w:cs="Arial"/>
          <w:i/>
          <w:sz w:val="18"/>
          <w:szCs w:val="18"/>
        </w:rPr>
        <w:t xml:space="preserve">considerations that need to be made i.e. reasonable adjustments restorative conversations (staff and pupils)  </w:t>
      </w:r>
    </w:p>
    <w:p w14:paraId="5193511B" w14:textId="77777777" w:rsidR="00D85D97" w:rsidRDefault="00D85D97" w:rsidP="00D85D97">
      <w:pPr>
        <w:pStyle w:val="ListParagraph"/>
        <w:rPr>
          <w:rFonts w:ascii="Arial" w:hAnsi="Arial" w:cs="Arial"/>
          <w:sz w:val="24"/>
          <w:szCs w:val="24"/>
        </w:rPr>
      </w:pPr>
    </w:p>
    <w:p w14:paraId="5E62DD90" w14:textId="5B8BBCF6" w:rsidR="007C7DC8" w:rsidRDefault="007C7DC8" w:rsidP="007C7DC8">
      <w:pPr>
        <w:pStyle w:val="ListParagraph"/>
        <w:numPr>
          <w:ilvl w:val="0"/>
          <w:numId w:val="5"/>
        </w:numPr>
        <w:rPr>
          <w:rFonts w:ascii="Arial" w:hAnsi="Arial" w:cs="Arial"/>
          <w:sz w:val="24"/>
          <w:szCs w:val="24"/>
        </w:rPr>
      </w:pPr>
      <w:r w:rsidRPr="007C0ACB">
        <w:rPr>
          <w:rFonts w:ascii="Arial" w:hAnsi="Arial" w:cs="Arial"/>
          <w:sz w:val="24"/>
          <w:szCs w:val="24"/>
        </w:rPr>
        <w:t>Timetable</w:t>
      </w:r>
      <w:r w:rsidR="00D85D97">
        <w:rPr>
          <w:rFonts w:ascii="Arial" w:hAnsi="Arial" w:cs="Arial"/>
          <w:sz w:val="24"/>
          <w:szCs w:val="24"/>
        </w:rPr>
        <w:t xml:space="preserve"> adaptations/personalisation </w:t>
      </w:r>
      <w:r w:rsidR="00D85D97" w:rsidRPr="00D85D97">
        <w:rPr>
          <w:rFonts w:ascii="Arial" w:hAnsi="Arial" w:cs="Arial"/>
          <w:i/>
          <w:iCs/>
          <w:sz w:val="20"/>
          <w:szCs w:val="20"/>
        </w:rPr>
        <w:t>ensure contracts are agreed and signed if appropriate</w:t>
      </w:r>
      <w:r w:rsidR="00295FA2">
        <w:rPr>
          <w:rFonts w:ascii="Arial" w:hAnsi="Arial" w:cs="Arial"/>
          <w:i/>
          <w:iCs/>
          <w:sz w:val="20"/>
          <w:szCs w:val="20"/>
        </w:rPr>
        <w:t xml:space="preserve"> (part-time timetable)</w:t>
      </w:r>
    </w:p>
    <w:p w14:paraId="7C232935" w14:textId="2A58F43F" w:rsidR="00B935AA" w:rsidRPr="00D85D97" w:rsidRDefault="00B935AA" w:rsidP="00295FA2">
      <w:pPr>
        <w:pStyle w:val="ListParagraph"/>
        <w:rPr>
          <w:rFonts w:ascii="Arial" w:hAnsi="Arial" w:cs="Arial"/>
          <w:sz w:val="24"/>
          <w:szCs w:val="24"/>
        </w:rPr>
      </w:pPr>
    </w:p>
    <w:p w14:paraId="1BD10C83" w14:textId="13CB4559" w:rsidR="00295FA2" w:rsidRPr="00295FA2" w:rsidRDefault="00295FA2" w:rsidP="007C7DC8">
      <w:pPr>
        <w:pStyle w:val="ListParagraph"/>
        <w:numPr>
          <w:ilvl w:val="0"/>
          <w:numId w:val="5"/>
        </w:numPr>
        <w:rPr>
          <w:rFonts w:ascii="Arial" w:hAnsi="Arial" w:cs="Arial"/>
          <w:i/>
          <w:iCs/>
          <w:sz w:val="20"/>
          <w:szCs w:val="20"/>
        </w:rPr>
      </w:pPr>
      <w:r>
        <w:rPr>
          <w:rFonts w:ascii="Arial" w:hAnsi="Arial" w:cs="Arial"/>
          <w:sz w:val="24"/>
          <w:szCs w:val="24"/>
        </w:rPr>
        <w:t xml:space="preserve">SMART targets to be set accordingly </w:t>
      </w:r>
      <w:r w:rsidRPr="00295FA2">
        <w:rPr>
          <w:rFonts w:ascii="Arial" w:hAnsi="Arial" w:cs="Arial"/>
          <w:i/>
          <w:iCs/>
          <w:sz w:val="20"/>
          <w:szCs w:val="20"/>
        </w:rPr>
        <w:t xml:space="preserve">plan to implement a graduated response to need if not already in place. </w:t>
      </w:r>
    </w:p>
    <w:p w14:paraId="3DD9BC28" w14:textId="77777777" w:rsidR="00295FA2" w:rsidRPr="00295FA2" w:rsidRDefault="00295FA2" w:rsidP="00295FA2">
      <w:pPr>
        <w:pStyle w:val="ListParagraph"/>
        <w:rPr>
          <w:rFonts w:ascii="Arial" w:hAnsi="Arial" w:cs="Arial"/>
          <w:sz w:val="24"/>
          <w:szCs w:val="24"/>
        </w:rPr>
      </w:pPr>
    </w:p>
    <w:p w14:paraId="16ADA64D" w14:textId="789DB4E6" w:rsidR="00295FA2" w:rsidRPr="00295FA2" w:rsidRDefault="00295FA2" w:rsidP="007C7DC8">
      <w:pPr>
        <w:pStyle w:val="ListParagraph"/>
        <w:numPr>
          <w:ilvl w:val="0"/>
          <w:numId w:val="5"/>
        </w:numPr>
        <w:rPr>
          <w:rFonts w:ascii="Arial" w:hAnsi="Arial" w:cs="Arial"/>
          <w:i/>
          <w:iCs/>
          <w:sz w:val="20"/>
          <w:szCs w:val="20"/>
        </w:rPr>
      </w:pPr>
      <w:r>
        <w:rPr>
          <w:rFonts w:ascii="Arial" w:hAnsi="Arial" w:cs="Arial"/>
          <w:sz w:val="24"/>
          <w:szCs w:val="24"/>
        </w:rPr>
        <w:t xml:space="preserve">Referrals to outside agencies agreed </w:t>
      </w:r>
      <w:r w:rsidRPr="00295FA2">
        <w:rPr>
          <w:rFonts w:ascii="Arial" w:hAnsi="Arial" w:cs="Arial"/>
          <w:i/>
          <w:iCs/>
          <w:sz w:val="20"/>
          <w:szCs w:val="20"/>
        </w:rPr>
        <w:t xml:space="preserve">if possible parental agreement and signature obtained. </w:t>
      </w:r>
    </w:p>
    <w:p w14:paraId="1ED19318" w14:textId="77777777" w:rsidR="00295FA2" w:rsidRPr="00295FA2" w:rsidRDefault="00295FA2" w:rsidP="00295FA2">
      <w:pPr>
        <w:pStyle w:val="ListParagraph"/>
        <w:rPr>
          <w:rFonts w:ascii="Arial" w:hAnsi="Arial" w:cs="Arial"/>
          <w:sz w:val="24"/>
          <w:szCs w:val="24"/>
        </w:rPr>
      </w:pPr>
    </w:p>
    <w:p w14:paraId="11DAC4B7" w14:textId="3ECB41F2" w:rsidR="007C7DC8" w:rsidRDefault="007C7DC8" w:rsidP="007C7DC8">
      <w:pPr>
        <w:pStyle w:val="ListParagraph"/>
        <w:numPr>
          <w:ilvl w:val="0"/>
          <w:numId w:val="5"/>
        </w:numPr>
        <w:rPr>
          <w:rFonts w:ascii="Arial" w:hAnsi="Arial" w:cs="Arial"/>
          <w:sz w:val="24"/>
          <w:szCs w:val="24"/>
        </w:rPr>
      </w:pPr>
      <w:r>
        <w:rPr>
          <w:rFonts w:ascii="Arial" w:hAnsi="Arial" w:cs="Arial"/>
          <w:sz w:val="24"/>
          <w:szCs w:val="24"/>
        </w:rPr>
        <w:t>Complete reintegration plan</w:t>
      </w:r>
      <w:r w:rsidR="00B935AA">
        <w:rPr>
          <w:rFonts w:ascii="Arial" w:hAnsi="Arial" w:cs="Arial"/>
          <w:sz w:val="24"/>
          <w:szCs w:val="24"/>
        </w:rPr>
        <w:t xml:space="preserve"> </w:t>
      </w:r>
      <w:r w:rsidR="00295FA2">
        <w:rPr>
          <w:rFonts w:ascii="Arial" w:hAnsi="Arial" w:cs="Arial"/>
          <w:sz w:val="24"/>
          <w:szCs w:val="24"/>
        </w:rPr>
        <w:t xml:space="preserve">and file </w:t>
      </w:r>
    </w:p>
    <w:p w14:paraId="172FCF55" w14:textId="77777777" w:rsidR="00295FA2" w:rsidRPr="00295FA2" w:rsidRDefault="00295FA2" w:rsidP="00295FA2">
      <w:pPr>
        <w:pStyle w:val="ListParagraph"/>
        <w:rPr>
          <w:rFonts w:ascii="Arial" w:hAnsi="Arial" w:cs="Arial"/>
          <w:sz w:val="24"/>
          <w:szCs w:val="24"/>
        </w:rPr>
      </w:pPr>
    </w:p>
    <w:p w14:paraId="10B96D6F" w14:textId="77777777" w:rsidR="007C7DC8" w:rsidRDefault="007C7DC8" w:rsidP="007C7DC8">
      <w:pPr>
        <w:rPr>
          <w:rFonts w:ascii="Arial" w:hAnsi="Arial" w:cs="Arial"/>
          <w:sz w:val="24"/>
          <w:szCs w:val="24"/>
        </w:rPr>
      </w:pPr>
      <w:r>
        <w:rPr>
          <w:rFonts w:ascii="Arial" w:hAnsi="Arial" w:cs="Arial"/>
          <w:sz w:val="24"/>
          <w:szCs w:val="24"/>
        </w:rPr>
        <w:t>Additional Information/Comments:</w:t>
      </w:r>
    </w:p>
    <w:p w14:paraId="34A803B5" w14:textId="61A7E9A1" w:rsidR="007C7DC8" w:rsidRDefault="007C7DC8" w:rsidP="007C7DC8">
      <w:pPr>
        <w:rPr>
          <w:rFonts w:ascii="Arial" w:hAnsi="Arial" w:cs="Arial"/>
          <w:sz w:val="24"/>
          <w:szCs w:val="24"/>
        </w:rPr>
      </w:pPr>
      <w:r>
        <w:rPr>
          <w:rFonts w:ascii="Arial" w:hAnsi="Arial" w:cs="Arial"/>
          <w:sz w:val="24"/>
          <w:szCs w:val="24"/>
        </w:rPr>
        <w:t>Date of follow up reintegration review meeting:</w:t>
      </w:r>
      <w:r w:rsidR="00295FA2">
        <w:rPr>
          <w:rFonts w:ascii="Arial" w:hAnsi="Arial" w:cs="Arial"/>
          <w:sz w:val="24"/>
          <w:szCs w:val="24"/>
        </w:rPr>
        <w:t xml:space="preserve"> </w:t>
      </w:r>
    </w:p>
    <w:p w14:paraId="6E96A179" w14:textId="73247C3C" w:rsidR="00B21599" w:rsidRDefault="00295FA2" w:rsidP="00295FA2">
      <w:pPr>
        <w:rPr>
          <w:rFonts w:ascii="Arial" w:hAnsi="Arial" w:cs="Arial"/>
          <w:b/>
          <w:sz w:val="28"/>
          <w:szCs w:val="28"/>
        </w:rPr>
      </w:pPr>
      <w:r>
        <w:rPr>
          <w:rFonts w:ascii="Arial" w:hAnsi="Arial" w:cs="Arial"/>
          <w:sz w:val="24"/>
          <w:szCs w:val="24"/>
        </w:rPr>
        <w:t>Staff identified to coordinate the review meeting:</w:t>
      </w:r>
    </w:p>
    <w:p w14:paraId="3AD50D8F" w14:textId="77777777" w:rsidR="00B21599" w:rsidRDefault="00B21599" w:rsidP="0000635D">
      <w:pPr>
        <w:tabs>
          <w:tab w:val="center" w:pos="4513"/>
        </w:tabs>
        <w:rPr>
          <w:rFonts w:ascii="Arial" w:hAnsi="Arial" w:cs="Arial"/>
          <w:b/>
          <w:sz w:val="28"/>
          <w:szCs w:val="28"/>
        </w:rPr>
      </w:pPr>
    </w:p>
    <w:p w14:paraId="3A628A11" w14:textId="77777777" w:rsidR="00B21599" w:rsidRDefault="00B21599" w:rsidP="0000635D">
      <w:pPr>
        <w:tabs>
          <w:tab w:val="center" w:pos="4513"/>
        </w:tabs>
        <w:rPr>
          <w:rFonts w:ascii="Arial" w:hAnsi="Arial" w:cs="Arial"/>
          <w:b/>
          <w:sz w:val="28"/>
          <w:szCs w:val="28"/>
        </w:rPr>
      </w:pPr>
    </w:p>
    <w:p w14:paraId="44C501BD" w14:textId="77777777" w:rsidR="00B21599" w:rsidRDefault="00B21599" w:rsidP="0000635D">
      <w:pPr>
        <w:tabs>
          <w:tab w:val="center" w:pos="4513"/>
        </w:tabs>
        <w:rPr>
          <w:rFonts w:ascii="Arial" w:hAnsi="Arial" w:cs="Arial"/>
          <w:b/>
          <w:sz w:val="28"/>
          <w:szCs w:val="28"/>
        </w:rPr>
      </w:pPr>
    </w:p>
    <w:p w14:paraId="45C57CA3" w14:textId="77777777" w:rsidR="00B21599" w:rsidRDefault="00B21599" w:rsidP="0000635D">
      <w:pPr>
        <w:tabs>
          <w:tab w:val="center" w:pos="4513"/>
        </w:tabs>
        <w:rPr>
          <w:rFonts w:ascii="Arial" w:hAnsi="Arial" w:cs="Arial"/>
          <w:b/>
          <w:sz w:val="28"/>
          <w:szCs w:val="28"/>
        </w:rPr>
      </w:pPr>
    </w:p>
    <w:p w14:paraId="1828987C" w14:textId="77777777" w:rsidR="00B21599" w:rsidRDefault="00B21599" w:rsidP="0000635D">
      <w:pPr>
        <w:tabs>
          <w:tab w:val="center" w:pos="4513"/>
        </w:tabs>
        <w:rPr>
          <w:rFonts w:ascii="Arial" w:hAnsi="Arial" w:cs="Arial"/>
          <w:b/>
          <w:sz w:val="28"/>
          <w:szCs w:val="28"/>
        </w:rPr>
      </w:pPr>
    </w:p>
    <w:p w14:paraId="75C23336" w14:textId="0F34C7AB" w:rsidR="007C7DC8" w:rsidRDefault="00295FA2" w:rsidP="0000635D">
      <w:pPr>
        <w:tabs>
          <w:tab w:val="center" w:pos="4513"/>
        </w:tabs>
        <w:rPr>
          <w:rFonts w:ascii="Arial" w:hAnsi="Arial" w:cs="Arial"/>
          <w:b/>
          <w:sz w:val="28"/>
          <w:szCs w:val="28"/>
        </w:rPr>
      </w:pPr>
      <w:r>
        <w:rPr>
          <w:rFonts w:ascii="Arial" w:hAnsi="Arial" w:cs="Arial"/>
          <w:b/>
          <w:sz w:val="28"/>
          <w:szCs w:val="28"/>
        </w:rPr>
        <w:lastRenderedPageBreak/>
        <w:t>S</w:t>
      </w:r>
      <w:r w:rsidR="00711B84">
        <w:rPr>
          <w:rFonts w:ascii="Arial" w:hAnsi="Arial" w:cs="Arial"/>
          <w:b/>
          <w:sz w:val="28"/>
          <w:szCs w:val="28"/>
        </w:rPr>
        <w:t>ample</w:t>
      </w:r>
      <w:r w:rsidR="00450C34">
        <w:rPr>
          <w:rFonts w:ascii="Arial" w:hAnsi="Arial" w:cs="Arial"/>
          <w:b/>
          <w:sz w:val="28"/>
          <w:szCs w:val="28"/>
        </w:rPr>
        <w:t xml:space="preserve"> Agenda</w:t>
      </w:r>
      <w:r w:rsidR="00711B84">
        <w:rPr>
          <w:rFonts w:ascii="Arial" w:hAnsi="Arial" w:cs="Arial"/>
          <w:b/>
          <w:sz w:val="28"/>
          <w:szCs w:val="28"/>
        </w:rPr>
        <w:t>: Reintegration Review</w:t>
      </w:r>
      <w:r w:rsidR="0000635D">
        <w:rPr>
          <w:rFonts w:ascii="Arial" w:hAnsi="Arial" w:cs="Arial"/>
          <w:b/>
          <w:sz w:val="28"/>
          <w:szCs w:val="28"/>
        </w:rPr>
        <w:tab/>
      </w:r>
    </w:p>
    <w:p w14:paraId="0B92773F" w14:textId="77777777" w:rsidR="007C7DC8" w:rsidRDefault="007C7DC8" w:rsidP="007C7DC8">
      <w:pPr>
        <w:rPr>
          <w:rFonts w:ascii="Arial" w:hAnsi="Arial" w:cs="Arial"/>
          <w:b/>
          <w:sz w:val="28"/>
          <w:szCs w:val="28"/>
        </w:rPr>
      </w:pPr>
    </w:p>
    <w:p w14:paraId="54AC1143" w14:textId="77777777" w:rsidR="007C7DC8" w:rsidRDefault="007C7DC8" w:rsidP="007C7DC8">
      <w:pPr>
        <w:rPr>
          <w:rFonts w:ascii="Arial" w:hAnsi="Arial" w:cs="Arial"/>
          <w:sz w:val="24"/>
          <w:szCs w:val="24"/>
        </w:rPr>
      </w:pPr>
      <w:r>
        <w:rPr>
          <w:rFonts w:ascii="Arial" w:hAnsi="Arial" w:cs="Arial"/>
          <w:sz w:val="24"/>
          <w:szCs w:val="24"/>
        </w:rPr>
        <w:t>Date:</w:t>
      </w:r>
    </w:p>
    <w:p w14:paraId="681F2B54" w14:textId="77777777" w:rsidR="007C7DC8" w:rsidRPr="00BE42A7" w:rsidRDefault="007C7DC8" w:rsidP="007C7DC8">
      <w:pPr>
        <w:rPr>
          <w:rFonts w:ascii="Arial" w:hAnsi="Arial" w:cs="Arial"/>
          <w:b/>
          <w:sz w:val="28"/>
          <w:szCs w:val="28"/>
        </w:rPr>
      </w:pPr>
      <w:r>
        <w:rPr>
          <w:rFonts w:ascii="Arial" w:hAnsi="Arial" w:cs="Arial"/>
          <w:sz w:val="24"/>
          <w:szCs w:val="24"/>
        </w:rPr>
        <w:t>Present:</w:t>
      </w:r>
    </w:p>
    <w:p w14:paraId="0ECE1640" w14:textId="77777777" w:rsidR="007C7DC8" w:rsidRDefault="007C7DC8" w:rsidP="007C7DC8">
      <w:pPr>
        <w:rPr>
          <w:rFonts w:ascii="Arial" w:hAnsi="Arial" w:cs="Arial"/>
          <w:sz w:val="24"/>
          <w:szCs w:val="24"/>
        </w:rPr>
      </w:pPr>
      <w:r>
        <w:rPr>
          <w:rFonts w:ascii="Arial" w:hAnsi="Arial" w:cs="Arial"/>
          <w:sz w:val="24"/>
          <w:szCs w:val="24"/>
        </w:rPr>
        <w:t>Apologies:</w:t>
      </w:r>
    </w:p>
    <w:p w14:paraId="13385BD6" w14:textId="77777777" w:rsidR="007C7DC8" w:rsidRDefault="007C7DC8" w:rsidP="007C7DC8">
      <w:pPr>
        <w:rPr>
          <w:rFonts w:ascii="Arial" w:hAnsi="Arial" w:cs="Arial"/>
          <w:sz w:val="24"/>
          <w:szCs w:val="24"/>
        </w:rPr>
      </w:pPr>
      <w:r>
        <w:rPr>
          <w:rFonts w:ascii="Arial" w:hAnsi="Arial" w:cs="Arial"/>
          <w:sz w:val="24"/>
          <w:szCs w:val="24"/>
        </w:rPr>
        <w:t>Has the pupil settled?</w:t>
      </w:r>
    </w:p>
    <w:p w14:paraId="37A07308" w14:textId="77777777" w:rsidR="007C7DC8" w:rsidRDefault="007C7DC8" w:rsidP="007C7DC8">
      <w:pPr>
        <w:pStyle w:val="ListParagraph"/>
        <w:numPr>
          <w:ilvl w:val="0"/>
          <w:numId w:val="5"/>
        </w:numPr>
        <w:rPr>
          <w:rFonts w:ascii="Arial" w:hAnsi="Arial" w:cs="Arial"/>
          <w:sz w:val="24"/>
          <w:szCs w:val="24"/>
        </w:rPr>
      </w:pPr>
      <w:r>
        <w:rPr>
          <w:rFonts w:ascii="Arial" w:hAnsi="Arial" w:cs="Arial"/>
          <w:sz w:val="24"/>
          <w:szCs w:val="24"/>
        </w:rPr>
        <w:t>Pupil views</w:t>
      </w:r>
    </w:p>
    <w:p w14:paraId="2169DAF1" w14:textId="7BC9EE3E" w:rsidR="007C7DC8" w:rsidRDefault="007C7DC8" w:rsidP="007C7DC8">
      <w:pPr>
        <w:pStyle w:val="ListParagraph"/>
        <w:numPr>
          <w:ilvl w:val="0"/>
          <w:numId w:val="5"/>
        </w:numPr>
        <w:rPr>
          <w:rFonts w:ascii="Arial" w:hAnsi="Arial" w:cs="Arial"/>
          <w:sz w:val="24"/>
          <w:szCs w:val="24"/>
        </w:rPr>
      </w:pPr>
      <w:r>
        <w:rPr>
          <w:rFonts w:ascii="Arial" w:hAnsi="Arial" w:cs="Arial"/>
          <w:sz w:val="24"/>
          <w:szCs w:val="24"/>
        </w:rPr>
        <w:t>Parent/Carer views</w:t>
      </w:r>
    </w:p>
    <w:p w14:paraId="0CC5C526" w14:textId="7E20B2E5" w:rsidR="00295FA2" w:rsidRDefault="00295FA2" w:rsidP="007C7DC8">
      <w:pPr>
        <w:pStyle w:val="ListParagraph"/>
        <w:numPr>
          <w:ilvl w:val="0"/>
          <w:numId w:val="5"/>
        </w:numPr>
        <w:rPr>
          <w:rFonts w:ascii="Arial" w:hAnsi="Arial" w:cs="Arial"/>
          <w:sz w:val="24"/>
          <w:szCs w:val="24"/>
        </w:rPr>
      </w:pPr>
      <w:r>
        <w:rPr>
          <w:rFonts w:ascii="Arial" w:hAnsi="Arial" w:cs="Arial"/>
          <w:sz w:val="24"/>
          <w:szCs w:val="24"/>
        </w:rPr>
        <w:t>School view</w:t>
      </w:r>
    </w:p>
    <w:p w14:paraId="75010BA4" w14:textId="49093024" w:rsidR="007C7DC8" w:rsidRDefault="007C7DC8" w:rsidP="007C7DC8">
      <w:pPr>
        <w:rPr>
          <w:rFonts w:ascii="Arial" w:hAnsi="Arial" w:cs="Arial"/>
          <w:sz w:val="24"/>
          <w:szCs w:val="24"/>
        </w:rPr>
      </w:pPr>
      <w:r>
        <w:rPr>
          <w:rFonts w:ascii="Arial" w:hAnsi="Arial" w:cs="Arial"/>
          <w:sz w:val="24"/>
          <w:szCs w:val="24"/>
        </w:rPr>
        <w:t>Changes/additions to reintegration Plan and additional support arrangements agreed:</w:t>
      </w:r>
    </w:p>
    <w:p w14:paraId="44288658" w14:textId="77777777" w:rsidR="007C7DC8" w:rsidRPr="003E5FFE" w:rsidRDefault="007C7DC8" w:rsidP="007C7DC8">
      <w:pPr>
        <w:rPr>
          <w:rFonts w:ascii="Arial" w:hAnsi="Arial" w:cs="Arial"/>
          <w:sz w:val="24"/>
          <w:szCs w:val="24"/>
        </w:rPr>
      </w:pPr>
    </w:p>
    <w:p w14:paraId="61B6A9DF" w14:textId="77777777" w:rsidR="007C7DC8" w:rsidRDefault="007C7DC8" w:rsidP="007C7DC8">
      <w:pPr>
        <w:rPr>
          <w:rFonts w:ascii="Arial" w:hAnsi="Arial" w:cs="Arial"/>
          <w:sz w:val="24"/>
          <w:szCs w:val="24"/>
        </w:rPr>
      </w:pPr>
      <w:r>
        <w:rPr>
          <w:rFonts w:ascii="Arial" w:hAnsi="Arial" w:cs="Arial"/>
          <w:sz w:val="24"/>
          <w:szCs w:val="24"/>
        </w:rPr>
        <w:t>Additional Information/Comments:</w:t>
      </w:r>
    </w:p>
    <w:p w14:paraId="379FA9ED" w14:textId="77777777" w:rsidR="007C7DC8" w:rsidRDefault="007C7DC8" w:rsidP="007C7DC8">
      <w:pPr>
        <w:rPr>
          <w:rFonts w:ascii="Arial" w:hAnsi="Arial" w:cs="Arial"/>
          <w:sz w:val="24"/>
          <w:szCs w:val="24"/>
        </w:rPr>
      </w:pPr>
    </w:p>
    <w:p w14:paraId="0346C1BE" w14:textId="77777777" w:rsidR="007C7DC8" w:rsidRPr="003E5FFE" w:rsidRDefault="007C7DC8" w:rsidP="007C7DC8">
      <w:pPr>
        <w:rPr>
          <w:rFonts w:ascii="Arial" w:hAnsi="Arial" w:cs="Arial"/>
          <w:sz w:val="24"/>
          <w:szCs w:val="24"/>
        </w:rPr>
      </w:pPr>
      <w:r>
        <w:rPr>
          <w:rFonts w:ascii="Arial" w:hAnsi="Arial" w:cs="Arial"/>
          <w:sz w:val="24"/>
          <w:szCs w:val="24"/>
        </w:rPr>
        <w:t>Date of next review meeting (if required):</w:t>
      </w:r>
    </w:p>
    <w:p w14:paraId="4C8344EE" w14:textId="6060CFFF" w:rsidR="007C7DC8" w:rsidRDefault="007C7DC8" w:rsidP="007C7DC8">
      <w:pPr>
        <w:rPr>
          <w:rFonts w:ascii="Arial" w:hAnsi="Arial" w:cs="Arial"/>
          <w:b/>
          <w:sz w:val="28"/>
          <w:szCs w:val="28"/>
        </w:rPr>
      </w:pPr>
    </w:p>
    <w:p w14:paraId="7D184F16" w14:textId="289EFCF3" w:rsidR="00B21599" w:rsidRDefault="00B21599" w:rsidP="007C7DC8">
      <w:pPr>
        <w:rPr>
          <w:rFonts w:ascii="Arial" w:hAnsi="Arial" w:cs="Arial"/>
          <w:b/>
          <w:sz w:val="28"/>
          <w:szCs w:val="28"/>
        </w:rPr>
      </w:pPr>
    </w:p>
    <w:p w14:paraId="765AB6CA" w14:textId="1F4E0010" w:rsidR="00B21599" w:rsidRDefault="00B21599" w:rsidP="007C7DC8">
      <w:pPr>
        <w:rPr>
          <w:rFonts w:ascii="Arial" w:hAnsi="Arial" w:cs="Arial"/>
          <w:b/>
          <w:sz w:val="28"/>
          <w:szCs w:val="28"/>
        </w:rPr>
      </w:pPr>
    </w:p>
    <w:p w14:paraId="0E653038" w14:textId="77777777" w:rsidR="00A1108D" w:rsidRDefault="00A1108D" w:rsidP="007C7DC8">
      <w:pPr>
        <w:rPr>
          <w:rFonts w:ascii="Arial" w:hAnsi="Arial" w:cs="Arial"/>
          <w:b/>
          <w:sz w:val="28"/>
          <w:szCs w:val="28"/>
        </w:rPr>
      </w:pPr>
    </w:p>
    <w:p w14:paraId="12324B63" w14:textId="2E82D7A7" w:rsidR="00B21599" w:rsidRDefault="00B21599" w:rsidP="007C7DC8">
      <w:pPr>
        <w:rPr>
          <w:rFonts w:ascii="Arial" w:hAnsi="Arial" w:cs="Arial"/>
          <w:b/>
          <w:sz w:val="28"/>
          <w:szCs w:val="28"/>
        </w:rPr>
      </w:pPr>
    </w:p>
    <w:p w14:paraId="6C97EE78" w14:textId="1BA45267" w:rsidR="00B21599" w:rsidRDefault="00B21599" w:rsidP="007C7DC8">
      <w:pPr>
        <w:rPr>
          <w:rFonts w:ascii="Arial" w:hAnsi="Arial" w:cs="Arial"/>
          <w:b/>
          <w:sz w:val="28"/>
          <w:szCs w:val="28"/>
        </w:rPr>
      </w:pPr>
    </w:p>
    <w:p w14:paraId="09FA06F9" w14:textId="57EA31DB" w:rsidR="00B21599" w:rsidRDefault="00B21599" w:rsidP="007C7DC8">
      <w:pPr>
        <w:rPr>
          <w:rFonts w:ascii="Arial" w:hAnsi="Arial" w:cs="Arial"/>
          <w:b/>
          <w:sz w:val="28"/>
          <w:szCs w:val="28"/>
        </w:rPr>
      </w:pPr>
    </w:p>
    <w:p w14:paraId="4E878FA0" w14:textId="419DCAA3" w:rsidR="00B21599" w:rsidRDefault="00B21599" w:rsidP="007C7DC8">
      <w:pPr>
        <w:rPr>
          <w:rFonts w:ascii="Arial" w:hAnsi="Arial" w:cs="Arial"/>
          <w:b/>
          <w:sz w:val="28"/>
          <w:szCs w:val="28"/>
        </w:rPr>
      </w:pPr>
    </w:p>
    <w:p w14:paraId="5D739D10" w14:textId="375D6473" w:rsidR="00B21599" w:rsidRDefault="00B21599" w:rsidP="007C7DC8">
      <w:pPr>
        <w:rPr>
          <w:rFonts w:ascii="Arial" w:hAnsi="Arial" w:cs="Arial"/>
          <w:b/>
          <w:sz w:val="28"/>
          <w:szCs w:val="28"/>
        </w:rPr>
      </w:pPr>
    </w:p>
    <w:p w14:paraId="14E3705D" w14:textId="745A586E" w:rsidR="00B21599" w:rsidRDefault="00B21599" w:rsidP="007C7DC8">
      <w:pPr>
        <w:rPr>
          <w:rFonts w:ascii="Arial" w:hAnsi="Arial" w:cs="Arial"/>
          <w:b/>
          <w:sz w:val="28"/>
          <w:szCs w:val="28"/>
        </w:rPr>
      </w:pPr>
    </w:p>
    <w:p w14:paraId="48FF5A17" w14:textId="5AF795FB" w:rsidR="00B21599" w:rsidRDefault="00B21599" w:rsidP="007C7DC8">
      <w:pPr>
        <w:rPr>
          <w:rFonts w:ascii="Arial" w:hAnsi="Arial" w:cs="Arial"/>
          <w:b/>
          <w:sz w:val="28"/>
          <w:szCs w:val="28"/>
        </w:rPr>
      </w:pPr>
    </w:p>
    <w:p w14:paraId="67419C84" w14:textId="5B1E6817" w:rsidR="00A1108D" w:rsidRDefault="00A1108D" w:rsidP="007C7DC8">
      <w:pPr>
        <w:rPr>
          <w:rFonts w:ascii="Arial" w:hAnsi="Arial" w:cs="Arial"/>
          <w:b/>
          <w:sz w:val="28"/>
          <w:szCs w:val="28"/>
        </w:rPr>
      </w:pPr>
    </w:p>
    <w:p w14:paraId="224E74C7" w14:textId="39F3BFC6" w:rsidR="007C7DC8" w:rsidRDefault="007C7DC8" w:rsidP="007C7DC8">
      <w:pPr>
        <w:rPr>
          <w:rFonts w:ascii="Arial" w:hAnsi="Arial" w:cs="Arial"/>
          <w:b/>
          <w:sz w:val="28"/>
          <w:szCs w:val="28"/>
        </w:rPr>
      </w:pPr>
      <w:r>
        <w:rPr>
          <w:rFonts w:ascii="Arial" w:hAnsi="Arial" w:cs="Arial"/>
          <w:b/>
          <w:sz w:val="28"/>
          <w:szCs w:val="28"/>
        </w:rPr>
        <w:lastRenderedPageBreak/>
        <w:t>References</w:t>
      </w:r>
    </w:p>
    <w:p w14:paraId="3D560DB3" w14:textId="4B7DA048" w:rsidR="006F48EB" w:rsidRPr="008775CA" w:rsidRDefault="00601E89" w:rsidP="008775CA">
      <w:pPr>
        <w:pStyle w:val="ListParagraph"/>
        <w:numPr>
          <w:ilvl w:val="0"/>
          <w:numId w:val="6"/>
        </w:numPr>
        <w:rPr>
          <w:rFonts w:ascii="Arial" w:hAnsi="Arial" w:cs="Arial"/>
          <w:color w:val="0070C0"/>
          <w:sz w:val="24"/>
          <w:szCs w:val="24"/>
        </w:rPr>
      </w:pPr>
      <w:hyperlink r:id="rId33" w:history="1">
        <w:r w:rsidR="003532C1" w:rsidRPr="008775CA">
          <w:rPr>
            <w:rStyle w:val="Hyperlink"/>
            <w:rFonts w:ascii="Arial" w:hAnsi="Arial" w:cs="Arial"/>
            <w:sz w:val="24"/>
            <w:szCs w:val="24"/>
          </w:rPr>
          <w:t>Suspension and Permanent Exclusion from maintained schools, academies and pupil referral units in England, including pupil movement (publishing.service.gov.uk)</w:t>
        </w:r>
      </w:hyperlink>
    </w:p>
    <w:p w14:paraId="7A0B590B" w14:textId="3B6936A3" w:rsidR="00274A61" w:rsidRPr="00274A61" w:rsidRDefault="00601E89" w:rsidP="00274A61">
      <w:pPr>
        <w:pStyle w:val="ListParagraph"/>
        <w:numPr>
          <w:ilvl w:val="0"/>
          <w:numId w:val="6"/>
        </w:numPr>
        <w:rPr>
          <w:rFonts w:ascii="Arial" w:hAnsi="Arial" w:cs="Arial"/>
          <w:sz w:val="24"/>
          <w:szCs w:val="24"/>
        </w:rPr>
      </w:pPr>
      <w:hyperlink r:id="rId34" w:history="1">
        <w:r w:rsidR="00274A61" w:rsidRPr="00274A61">
          <w:rPr>
            <w:rStyle w:val="Hyperlink"/>
            <w:rFonts w:ascii="Arial" w:hAnsi="Arial" w:cs="Arial"/>
            <w:sz w:val="24"/>
            <w:szCs w:val="24"/>
          </w:rPr>
          <w:t>Behaviour in schools guidance (publishing.service.gov.uk)</w:t>
        </w:r>
      </w:hyperlink>
    </w:p>
    <w:p w14:paraId="64877151" w14:textId="762DAD1E" w:rsidR="007C7DC8" w:rsidRPr="00F312B4" w:rsidRDefault="00601E89" w:rsidP="00F312B4">
      <w:pPr>
        <w:pStyle w:val="ListParagraph"/>
        <w:numPr>
          <w:ilvl w:val="0"/>
          <w:numId w:val="6"/>
        </w:numPr>
        <w:rPr>
          <w:rStyle w:val="Hyperlink"/>
          <w:rFonts w:ascii="Arial" w:hAnsi="Arial" w:cs="Arial"/>
          <w:color w:val="auto"/>
          <w:sz w:val="24"/>
          <w:szCs w:val="24"/>
          <w:u w:val="none"/>
          <w:shd w:val="clear" w:color="auto" w:fill="FFFFFF"/>
        </w:rPr>
      </w:pPr>
      <w:hyperlink r:id="rId35" w:history="1">
        <w:r w:rsidR="007C7DC8" w:rsidRPr="0012006E">
          <w:rPr>
            <w:rStyle w:val="Hyperlink"/>
            <w:rFonts w:ascii="Arial" w:hAnsi="Arial" w:cs="Arial"/>
            <w:sz w:val="24"/>
            <w:szCs w:val="24"/>
            <w:shd w:val="clear" w:color="auto" w:fill="FFFFFF"/>
          </w:rPr>
          <w:t>https://www.kelsi.org.uk/__data/assets/pdf_file/0003/60096/Restorative-Approaches-to-Behaviour-and-Relationships.pdf</w:t>
        </w:r>
      </w:hyperlink>
    </w:p>
    <w:p w14:paraId="59A8C2A7" w14:textId="0956BC02" w:rsidR="00442491" w:rsidRPr="0012006E" w:rsidRDefault="00442491" w:rsidP="007C7DC8">
      <w:pPr>
        <w:pStyle w:val="ListParagraph"/>
        <w:numPr>
          <w:ilvl w:val="0"/>
          <w:numId w:val="6"/>
        </w:numPr>
        <w:rPr>
          <w:rFonts w:ascii="Arial" w:hAnsi="Arial" w:cs="Arial"/>
          <w:sz w:val="24"/>
          <w:szCs w:val="24"/>
        </w:rPr>
      </w:pPr>
      <w:r>
        <w:rPr>
          <w:rStyle w:val="Hyperlink"/>
          <w:rFonts w:ascii="Arial" w:hAnsi="Arial" w:cs="Arial"/>
          <w:sz w:val="24"/>
          <w:szCs w:val="24"/>
        </w:rPr>
        <w:t>http://www.autism</w:t>
      </w:r>
      <w:r w:rsidR="00113F39">
        <w:rPr>
          <w:rStyle w:val="Hyperlink"/>
          <w:rFonts w:ascii="Arial" w:hAnsi="Arial" w:cs="Arial"/>
          <w:sz w:val="24"/>
          <w:szCs w:val="24"/>
        </w:rPr>
        <w:t>.org</w:t>
      </w:r>
    </w:p>
    <w:p w14:paraId="3B131A73" w14:textId="768BB8F5" w:rsidR="007C7DC8" w:rsidRDefault="007C7DC8" w:rsidP="007C7DC8">
      <w:pPr>
        <w:pStyle w:val="ListParagraph"/>
        <w:rPr>
          <w:rFonts w:ascii="Arial" w:hAnsi="Arial" w:cs="Arial"/>
          <w:color w:val="006621"/>
          <w:sz w:val="24"/>
          <w:szCs w:val="24"/>
          <w:shd w:val="clear" w:color="auto" w:fill="FFFFFF"/>
        </w:rPr>
      </w:pPr>
    </w:p>
    <w:p w14:paraId="5E06D9BF" w14:textId="77777777" w:rsidR="007C7DC8" w:rsidRPr="0029114D" w:rsidRDefault="007C7DC8" w:rsidP="007C7DC8">
      <w:pPr>
        <w:rPr>
          <w:rFonts w:ascii="Arial" w:hAnsi="Arial" w:cs="Arial"/>
          <w:b/>
          <w:sz w:val="28"/>
          <w:szCs w:val="28"/>
        </w:rPr>
      </w:pPr>
    </w:p>
    <w:p w14:paraId="3CD513E0" w14:textId="77777777" w:rsidR="007C7DC8" w:rsidRPr="003D5748" w:rsidRDefault="007C7DC8" w:rsidP="003D5748">
      <w:pPr>
        <w:tabs>
          <w:tab w:val="left" w:pos="1240"/>
        </w:tabs>
        <w:rPr>
          <w:sz w:val="24"/>
          <w:szCs w:val="24"/>
        </w:rPr>
      </w:pPr>
    </w:p>
    <w:sectPr w:rsidR="007C7DC8" w:rsidRPr="003D5748" w:rsidSect="00B566F3">
      <w:footerReference w:type="default" r:id="rId36"/>
      <w:pgSz w:w="11906" w:h="16838"/>
      <w:pgMar w:top="1135" w:right="1440" w:bottom="1276"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D3779" w14:textId="77777777" w:rsidR="00FB28AA" w:rsidRDefault="00FB28AA" w:rsidP="00FB28AA">
      <w:pPr>
        <w:spacing w:after="0" w:line="240" w:lineRule="auto"/>
      </w:pPr>
      <w:r>
        <w:separator/>
      </w:r>
    </w:p>
  </w:endnote>
  <w:endnote w:type="continuationSeparator" w:id="0">
    <w:p w14:paraId="22DE5AF3" w14:textId="77777777" w:rsidR="00FB28AA" w:rsidRDefault="00FB28AA" w:rsidP="00FB28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7328148"/>
      <w:docPartObj>
        <w:docPartGallery w:val="Page Numbers (Bottom of Page)"/>
        <w:docPartUnique/>
      </w:docPartObj>
    </w:sdtPr>
    <w:sdtEndPr>
      <w:rPr>
        <w:noProof/>
      </w:rPr>
    </w:sdtEndPr>
    <w:sdtContent>
      <w:p w14:paraId="3BFA1251" w14:textId="4E07859D" w:rsidR="00D4266D" w:rsidRDefault="00D4266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FE28673" w14:textId="77777777" w:rsidR="00D4266D" w:rsidRDefault="00D426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8265F" w14:textId="77777777" w:rsidR="00FB28AA" w:rsidRDefault="00FB28AA" w:rsidP="00FB28AA">
      <w:pPr>
        <w:spacing w:after="0" w:line="240" w:lineRule="auto"/>
      </w:pPr>
      <w:r>
        <w:separator/>
      </w:r>
    </w:p>
  </w:footnote>
  <w:footnote w:type="continuationSeparator" w:id="0">
    <w:p w14:paraId="04F6304B" w14:textId="77777777" w:rsidR="00FB28AA" w:rsidRDefault="00FB28AA" w:rsidP="00FB28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E2D02"/>
    <w:multiLevelType w:val="hybridMultilevel"/>
    <w:tmpl w:val="CD5AAF08"/>
    <w:lvl w:ilvl="0" w:tplc="10AC1D2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0B14BA"/>
    <w:multiLevelType w:val="hybridMultilevel"/>
    <w:tmpl w:val="1F82332C"/>
    <w:lvl w:ilvl="0" w:tplc="10AC1D2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135EB2"/>
    <w:multiLevelType w:val="hybridMultilevel"/>
    <w:tmpl w:val="1C0415E2"/>
    <w:lvl w:ilvl="0" w:tplc="10AC1D2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DB7B3C"/>
    <w:multiLevelType w:val="hybridMultilevel"/>
    <w:tmpl w:val="6B868642"/>
    <w:lvl w:ilvl="0" w:tplc="10AC1D2E">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7C005D"/>
    <w:multiLevelType w:val="hybridMultilevel"/>
    <w:tmpl w:val="1E723B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C30F64"/>
    <w:multiLevelType w:val="hybridMultilevel"/>
    <w:tmpl w:val="37B81504"/>
    <w:lvl w:ilvl="0" w:tplc="10AC1D2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A57095"/>
    <w:multiLevelType w:val="hybridMultilevel"/>
    <w:tmpl w:val="9C748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6A368E"/>
    <w:multiLevelType w:val="hybridMultilevel"/>
    <w:tmpl w:val="BACEF6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5F91DDE"/>
    <w:multiLevelType w:val="hybridMultilevel"/>
    <w:tmpl w:val="2698F7A4"/>
    <w:lvl w:ilvl="0" w:tplc="10AC1D2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731FCD"/>
    <w:multiLevelType w:val="hybridMultilevel"/>
    <w:tmpl w:val="191A50D6"/>
    <w:lvl w:ilvl="0" w:tplc="D3D87BDC">
      <w:start w:val="2"/>
      <w:numFmt w:val="decimal"/>
      <w:lvlText w:val="%1."/>
      <w:lvlJc w:val="left"/>
      <w:pPr>
        <w:ind w:left="720" w:hanging="360"/>
      </w:pPr>
      <w:rPr>
        <w:rFonts w:hint="default"/>
        <w:b/>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75286C"/>
    <w:multiLevelType w:val="hybridMultilevel"/>
    <w:tmpl w:val="BDD4F8CA"/>
    <w:lvl w:ilvl="0" w:tplc="10AC1D2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18C28D0"/>
    <w:multiLevelType w:val="hybridMultilevel"/>
    <w:tmpl w:val="F07EB0D8"/>
    <w:lvl w:ilvl="0" w:tplc="10AC1D2E">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F05C71"/>
    <w:multiLevelType w:val="hybridMultilevel"/>
    <w:tmpl w:val="95B0107E"/>
    <w:lvl w:ilvl="0" w:tplc="10AC1D2E">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33366B"/>
    <w:multiLevelType w:val="hybridMultilevel"/>
    <w:tmpl w:val="AE163764"/>
    <w:lvl w:ilvl="0" w:tplc="10AC1D2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F569F1"/>
    <w:multiLevelType w:val="hybridMultilevel"/>
    <w:tmpl w:val="D0E69E8C"/>
    <w:lvl w:ilvl="0" w:tplc="10AC1D2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7F273DC"/>
    <w:multiLevelType w:val="hybridMultilevel"/>
    <w:tmpl w:val="295882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F55654"/>
    <w:multiLevelType w:val="hybridMultilevel"/>
    <w:tmpl w:val="147E70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B93495"/>
    <w:multiLevelType w:val="hybridMultilevel"/>
    <w:tmpl w:val="D8A4C5D0"/>
    <w:lvl w:ilvl="0" w:tplc="0809000F">
      <w:start w:val="1"/>
      <w:numFmt w:val="decimal"/>
      <w:lvlText w:val="%1."/>
      <w:lvlJc w:val="left"/>
      <w:pPr>
        <w:ind w:left="360" w:hanging="360"/>
      </w:pPr>
      <w:rPr>
        <w:rFonts w:hint="default"/>
        <w:color w:val="auto"/>
      </w:rPr>
    </w:lvl>
    <w:lvl w:ilvl="1" w:tplc="08090019" w:tentative="1">
      <w:start w:val="1"/>
      <w:numFmt w:val="lowerLetter"/>
      <w:lvlText w:val="%2."/>
      <w:lvlJc w:val="left"/>
      <w:pPr>
        <w:ind w:left="513" w:hanging="360"/>
      </w:pPr>
    </w:lvl>
    <w:lvl w:ilvl="2" w:tplc="0809001B" w:tentative="1">
      <w:start w:val="1"/>
      <w:numFmt w:val="lowerRoman"/>
      <w:lvlText w:val="%3."/>
      <w:lvlJc w:val="right"/>
      <w:pPr>
        <w:ind w:left="1233" w:hanging="180"/>
      </w:pPr>
    </w:lvl>
    <w:lvl w:ilvl="3" w:tplc="0809000F" w:tentative="1">
      <w:start w:val="1"/>
      <w:numFmt w:val="decimal"/>
      <w:lvlText w:val="%4."/>
      <w:lvlJc w:val="left"/>
      <w:pPr>
        <w:ind w:left="1953" w:hanging="360"/>
      </w:pPr>
    </w:lvl>
    <w:lvl w:ilvl="4" w:tplc="08090019" w:tentative="1">
      <w:start w:val="1"/>
      <w:numFmt w:val="lowerLetter"/>
      <w:lvlText w:val="%5."/>
      <w:lvlJc w:val="left"/>
      <w:pPr>
        <w:ind w:left="2673" w:hanging="360"/>
      </w:pPr>
    </w:lvl>
    <w:lvl w:ilvl="5" w:tplc="0809001B" w:tentative="1">
      <w:start w:val="1"/>
      <w:numFmt w:val="lowerRoman"/>
      <w:lvlText w:val="%6."/>
      <w:lvlJc w:val="right"/>
      <w:pPr>
        <w:ind w:left="3393" w:hanging="180"/>
      </w:pPr>
    </w:lvl>
    <w:lvl w:ilvl="6" w:tplc="0809000F" w:tentative="1">
      <w:start w:val="1"/>
      <w:numFmt w:val="decimal"/>
      <w:lvlText w:val="%7."/>
      <w:lvlJc w:val="left"/>
      <w:pPr>
        <w:ind w:left="4113" w:hanging="360"/>
      </w:pPr>
    </w:lvl>
    <w:lvl w:ilvl="7" w:tplc="08090019" w:tentative="1">
      <w:start w:val="1"/>
      <w:numFmt w:val="lowerLetter"/>
      <w:lvlText w:val="%8."/>
      <w:lvlJc w:val="left"/>
      <w:pPr>
        <w:ind w:left="4833" w:hanging="360"/>
      </w:pPr>
    </w:lvl>
    <w:lvl w:ilvl="8" w:tplc="0809001B" w:tentative="1">
      <w:start w:val="1"/>
      <w:numFmt w:val="lowerRoman"/>
      <w:lvlText w:val="%9."/>
      <w:lvlJc w:val="right"/>
      <w:pPr>
        <w:ind w:left="5553" w:hanging="180"/>
      </w:pPr>
    </w:lvl>
  </w:abstractNum>
  <w:abstractNum w:abstractNumId="18" w15:restartNumberingAfterBreak="0">
    <w:nsid w:val="3E6150B3"/>
    <w:multiLevelType w:val="hybridMultilevel"/>
    <w:tmpl w:val="627E1958"/>
    <w:lvl w:ilvl="0" w:tplc="10AC1D2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F8E646F"/>
    <w:multiLevelType w:val="hybridMultilevel"/>
    <w:tmpl w:val="436AAF3C"/>
    <w:lvl w:ilvl="0" w:tplc="0809000F">
      <w:start w:val="1"/>
      <w:numFmt w:val="decimal"/>
      <w:lvlText w:val="%1."/>
      <w:lvlJc w:val="left"/>
      <w:pPr>
        <w:ind w:left="786"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07175EF"/>
    <w:multiLevelType w:val="hybridMultilevel"/>
    <w:tmpl w:val="A4DE5F90"/>
    <w:lvl w:ilvl="0" w:tplc="10AC1D2E">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4E9502E"/>
    <w:multiLevelType w:val="hybridMultilevel"/>
    <w:tmpl w:val="E712197A"/>
    <w:lvl w:ilvl="0" w:tplc="10AC1D2E">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6F5ABE"/>
    <w:multiLevelType w:val="hybridMultilevel"/>
    <w:tmpl w:val="71F6507E"/>
    <w:lvl w:ilvl="0" w:tplc="64AA5E28">
      <w:start w:val="1"/>
      <w:numFmt w:val="decimal"/>
      <w:lvlText w:val="%1."/>
      <w:lvlJc w:val="left"/>
      <w:pPr>
        <w:ind w:left="360" w:hanging="360"/>
      </w:pPr>
      <w:rPr>
        <w:rFonts w:hint="default"/>
        <w:color w:val="auto"/>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9DA6A7F"/>
    <w:multiLevelType w:val="hybridMultilevel"/>
    <w:tmpl w:val="B99C28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361723"/>
    <w:multiLevelType w:val="hybridMultilevel"/>
    <w:tmpl w:val="BC8483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663F84"/>
    <w:multiLevelType w:val="hybridMultilevel"/>
    <w:tmpl w:val="F8A8FA1C"/>
    <w:lvl w:ilvl="0" w:tplc="10AC1D2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93938C6"/>
    <w:multiLevelType w:val="hybridMultilevel"/>
    <w:tmpl w:val="A86E3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3F1552"/>
    <w:multiLevelType w:val="hybridMultilevel"/>
    <w:tmpl w:val="44166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982B3B"/>
    <w:multiLevelType w:val="hybridMultilevel"/>
    <w:tmpl w:val="67E65B4C"/>
    <w:lvl w:ilvl="0" w:tplc="10AC1D2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CB3063F"/>
    <w:multiLevelType w:val="hybridMultilevel"/>
    <w:tmpl w:val="ABE2A81A"/>
    <w:lvl w:ilvl="0" w:tplc="10AC1D2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EF6452D"/>
    <w:multiLevelType w:val="hybridMultilevel"/>
    <w:tmpl w:val="42702D1A"/>
    <w:lvl w:ilvl="0" w:tplc="0809000F">
      <w:start w:val="1"/>
      <w:numFmt w:val="decimal"/>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74D01D3D"/>
    <w:multiLevelType w:val="hybridMultilevel"/>
    <w:tmpl w:val="134A5534"/>
    <w:lvl w:ilvl="0" w:tplc="10AC1D2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BF1246A"/>
    <w:multiLevelType w:val="hybridMultilevel"/>
    <w:tmpl w:val="719CD7C0"/>
    <w:lvl w:ilvl="0" w:tplc="10AC1D2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CDA0973"/>
    <w:multiLevelType w:val="hybridMultilevel"/>
    <w:tmpl w:val="E646C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EB1237A"/>
    <w:multiLevelType w:val="hybridMultilevel"/>
    <w:tmpl w:val="3B964660"/>
    <w:lvl w:ilvl="0" w:tplc="10AC1D2E">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27242426">
    <w:abstractNumId w:val="24"/>
  </w:num>
  <w:num w:numId="2" w16cid:durableId="434055831">
    <w:abstractNumId w:val="27"/>
  </w:num>
  <w:num w:numId="3" w16cid:durableId="272171924">
    <w:abstractNumId w:val="33"/>
  </w:num>
  <w:num w:numId="4" w16cid:durableId="731075702">
    <w:abstractNumId w:val="16"/>
  </w:num>
  <w:num w:numId="5" w16cid:durableId="814565123">
    <w:abstractNumId w:val="26"/>
  </w:num>
  <w:num w:numId="6" w16cid:durableId="1010529008">
    <w:abstractNumId w:val="31"/>
  </w:num>
  <w:num w:numId="7" w16cid:durableId="458110405">
    <w:abstractNumId w:val="15"/>
  </w:num>
  <w:num w:numId="8" w16cid:durableId="686371729">
    <w:abstractNumId w:val="6"/>
  </w:num>
  <w:num w:numId="9" w16cid:durableId="1126586589">
    <w:abstractNumId w:val="4"/>
  </w:num>
  <w:num w:numId="10" w16cid:durableId="1436947420">
    <w:abstractNumId w:val="23"/>
  </w:num>
  <w:num w:numId="11" w16cid:durableId="1210610387">
    <w:abstractNumId w:val="7"/>
  </w:num>
  <w:num w:numId="12" w16cid:durableId="1456754692">
    <w:abstractNumId w:val="22"/>
  </w:num>
  <w:num w:numId="13" w16cid:durableId="2026706576">
    <w:abstractNumId w:val="17"/>
  </w:num>
  <w:num w:numId="14" w16cid:durableId="1636715996">
    <w:abstractNumId w:val="1"/>
  </w:num>
  <w:num w:numId="15" w16cid:durableId="1802648107">
    <w:abstractNumId w:val="8"/>
  </w:num>
  <w:num w:numId="16" w16cid:durableId="432019707">
    <w:abstractNumId w:val="2"/>
  </w:num>
  <w:num w:numId="17" w16cid:durableId="2115400892">
    <w:abstractNumId w:val="10"/>
  </w:num>
  <w:num w:numId="18" w16cid:durableId="1159537599">
    <w:abstractNumId w:val="14"/>
  </w:num>
  <w:num w:numId="19" w16cid:durableId="1793016701">
    <w:abstractNumId w:val="9"/>
  </w:num>
  <w:num w:numId="20" w16cid:durableId="211619803">
    <w:abstractNumId w:val="11"/>
  </w:num>
  <w:num w:numId="21" w16cid:durableId="1883012678">
    <w:abstractNumId w:val="21"/>
  </w:num>
  <w:num w:numId="22" w16cid:durableId="2043361358">
    <w:abstractNumId w:val="28"/>
  </w:num>
  <w:num w:numId="23" w16cid:durableId="795178560">
    <w:abstractNumId w:val="20"/>
  </w:num>
  <w:num w:numId="24" w16cid:durableId="931233483">
    <w:abstractNumId w:val="3"/>
  </w:num>
  <w:num w:numId="25" w16cid:durableId="1333681223">
    <w:abstractNumId w:val="12"/>
  </w:num>
  <w:num w:numId="26" w16cid:durableId="152913487">
    <w:abstractNumId w:val="5"/>
  </w:num>
  <w:num w:numId="27" w16cid:durableId="1280256101">
    <w:abstractNumId w:val="25"/>
  </w:num>
  <w:num w:numId="28" w16cid:durableId="1471052241">
    <w:abstractNumId w:val="29"/>
  </w:num>
  <w:num w:numId="29" w16cid:durableId="1903442313">
    <w:abstractNumId w:val="34"/>
  </w:num>
  <w:num w:numId="30" w16cid:durableId="373577492">
    <w:abstractNumId w:val="32"/>
  </w:num>
  <w:num w:numId="31" w16cid:durableId="594556887">
    <w:abstractNumId w:val="18"/>
  </w:num>
  <w:num w:numId="32" w16cid:durableId="1092243546">
    <w:abstractNumId w:val="0"/>
  </w:num>
  <w:num w:numId="33" w16cid:durableId="1870870293">
    <w:abstractNumId w:val="13"/>
  </w:num>
  <w:num w:numId="34" w16cid:durableId="731539796">
    <w:abstractNumId w:val="30"/>
  </w:num>
  <w:num w:numId="35" w16cid:durableId="5913570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664"/>
    <w:rsid w:val="0000635D"/>
    <w:rsid w:val="00007EB6"/>
    <w:rsid w:val="00015DBE"/>
    <w:rsid w:val="00022ECE"/>
    <w:rsid w:val="000259C3"/>
    <w:rsid w:val="000510D4"/>
    <w:rsid w:val="00052143"/>
    <w:rsid w:val="00060214"/>
    <w:rsid w:val="00070C29"/>
    <w:rsid w:val="00071440"/>
    <w:rsid w:val="000755F5"/>
    <w:rsid w:val="000776C0"/>
    <w:rsid w:val="000A1A71"/>
    <w:rsid w:val="000A31DB"/>
    <w:rsid w:val="000A439A"/>
    <w:rsid w:val="000C098F"/>
    <w:rsid w:val="000C1E43"/>
    <w:rsid w:val="000C38AD"/>
    <w:rsid w:val="000C79E7"/>
    <w:rsid w:val="000D55A7"/>
    <w:rsid w:val="000D64BF"/>
    <w:rsid w:val="000D79BE"/>
    <w:rsid w:val="000E5A8C"/>
    <w:rsid w:val="000E63CB"/>
    <w:rsid w:val="000F0AB2"/>
    <w:rsid w:val="00102AEE"/>
    <w:rsid w:val="00104993"/>
    <w:rsid w:val="001062AD"/>
    <w:rsid w:val="00113F39"/>
    <w:rsid w:val="00114918"/>
    <w:rsid w:val="00132653"/>
    <w:rsid w:val="00132DE4"/>
    <w:rsid w:val="00152959"/>
    <w:rsid w:val="001548CE"/>
    <w:rsid w:val="00173CFE"/>
    <w:rsid w:val="00174570"/>
    <w:rsid w:val="00175011"/>
    <w:rsid w:val="001846D1"/>
    <w:rsid w:val="001A3077"/>
    <w:rsid w:val="001A5EBF"/>
    <w:rsid w:val="001A746C"/>
    <w:rsid w:val="001B1E96"/>
    <w:rsid w:val="001B558A"/>
    <w:rsid w:val="001B5DD0"/>
    <w:rsid w:val="001C1155"/>
    <w:rsid w:val="001D2A30"/>
    <w:rsid w:val="001E21DC"/>
    <w:rsid w:val="001F2054"/>
    <w:rsid w:val="001F379E"/>
    <w:rsid w:val="001F4203"/>
    <w:rsid w:val="001F7F71"/>
    <w:rsid w:val="00204B31"/>
    <w:rsid w:val="00232020"/>
    <w:rsid w:val="002324AA"/>
    <w:rsid w:val="002327E6"/>
    <w:rsid w:val="002463F5"/>
    <w:rsid w:val="002469E6"/>
    <w:rsid w:val="00256419"/>
    <w:rsid w:val="00262BD5"/>
    <w:rsid w:val="002630C6"/>
    <w:rsid w:val="002741D1"/>
    <w:rsid w:val="00274A61"/>
    <w:rsid w:val="00287DE0"/>
    <w:rsid w:val="002955F1"/>
    <w:rsid w:val="00295FA2"/>
    <w:rsid w:val="00296D2E"/>
    <w:rsid w:val="002A4BFE"/>
    <w:rsid w:val="002C1393"/>
    <w:rsid w:val="002C4C72"/>
    <w:rsid w:val="002C4F45"/>
    <w:rsid w:val="002D1EA3"/>
    <w:rsid w:val="002E1342"/>
    <w:rsid w:val="002E60D8"/>
    <w:rsid w:val="00311AAD"/>
    <w:rsid w:val="00321464"/>
    <w:rsid w:val="00323061"/>
    <w:rsid w:val="00333817"/>
    <w:rsid w:val="00336913"/>
    <w:rsid w:val="00340BF8"/>
    <w:rsid w:val="00342884"/>
    <w:rsid w:val="003458EE"/>
    <w:rsid w:val="003473E4"/>
    <w:rsid w:val="003532C1"/>
    <w:rsid w:val="00353C82"/>
    <w:rsid w:val="0035491D"/>
    <w:rsid w:val="003607F0"/>
    <w:rsid w:val="00361161"/>
    <w:rsid w:val="003844A7"/>
    <w:rsid w:val="00391CC1"/>
    <w:rsid w:val="00397747"/>
    <w:rsid w:val="003A7264"/>
    <w:rsid w:val="003B378A"/>
    <w:rsid w:val="003B4450"/>
    <w:rsid w:val="003C1FEA"/>
    <w:rsid w:val="003C7D1B"/>
    <w:rsid w:val="003D5748"/>
    <w:rsid w:val="003E3B71"/>
    <w:rsid w:val="003F0CBB"/>
    <w:rsid w:val="003F6D2E"/>
    <w:rsid w:val="00400A6E"/>
    <w:rsid w:val="00406559"/>
    <w:rsid w:val="0040797B"/>
    <w:rsid w:val="00417EF8"/>
    <w:rsid w:val="0043041B"/>
    <w:rsid w:val="00430673"/>
    <w:rsid w:val="00442491"/>
    <w:rsid w:val="00443C1D"/>
    <w:rsid w:val="00450C34"/>
    <w:rsid w:val="00451E6D"/>
    <w:rsid w:val="00457790"/>
    <w:rsid w:val="00463714"/>
    <w:rsid w:val="004734CB"/>
    <w:rsid w:val="004772CF"/>
    <w:rsid w:val="00482BDC"/>
    <w:rsid w:val="0049071B"/>
    <w:rsid w:val="00492A52"/>
    <w:rsid w:val="00492CD8"/>
    <w:rsid w:val="004A17E9"/>
    <w:rsid w:val="004A1CBE"/>
    <w:rsid w:val="004A3A82"/>
    <w:rsid w:val="004B0DE8"/>
    <w:rsid w:val="004C20F5"/>
    <w:rsid w:val="004C7349"/>
    <w:rsid w:val="004E0637"/>
    <w:rsid w:val="004F46CC"/>
    <w:rsid w:val="00510D9E"/>
    <w:rsid w:val="00510FFC"/>
    <w:rsid w:val="0051257B"/>
    <w:rsid w:val="00540340"/>
    <w:rsid w:val="0054143C"/>
    <w:rsid w:val="00551C66"/>
    <w:rsid w:val="0056227C"/>
    <w:rsid w:val="00577CE4"/>
    <w:rsid w:val="0058145F"/>
    <w:rsid w:val="0058464E"/>
    <w:rsid w:val="00586ECD"/>
    <w:rsid w:val="00592DBA"/>
    <w:rsid w:val="005A3364"/>
    <w:rsid w:val="005B78E7"/>
    <w:rsid w:val="005C020E"/>
    <w:rsid w:val="005C24CC"/>
    <w:rsid w:val="005D5270"/>
    <w:rsid w:val="005D77E8"/>
    <w:rsid w:val="005F55FC"/>
    <w:rsid w:val="00601E89"/>
    <w:rsid w:val="006201C9"/>
    <w:rsid w:val="00622DC0"/>
    <w:rsid w:val="00624D6B"/>
    <w:rsid w:val="006263E5"/>
    <w:rsid w:val="00633B17"/>
    <w:rsid w:val="0064073A"/>
    <w:rsid w:val="006541E6"/>
    <w:rsid w:val="00665F25"/>
    <w:rsid w:val="006730B9"/>
    <w:rsid w:val="00685128"/>
    <w:rsid w:val="00694908"/>
    <w:rsid w:val="006B0496"/>
    <w:rsid w:val="006B20D6"/>
    <w:rsid w:val="006B3D9A"/>
    <w:rsid w:val="006B5542"/>
    <w:rsid w:val="006B76C1"/>
    <w:rsid w:val="006C4B8C"/>
    <w:rsid w:val="006D6568"/>
    <w:rsid w:val="006E3E8C"/>
    <w:rsid w:val="006E7B3C"/>
    <w:rsid w:val="006F2FC3"/>
    <w:rsid w:val="006F48EB"/>
    <w:rsid w:val="0070399D"/>
    <w:rsid w:val="00711B84"/>
    <w:rsid w:val="007312FA"/>
    <w:rsid w:val="00736143"/>
    <w:rsid w:val="007371E8"/>
    <w:rsid w:val="00742FAA"/>
    <w:rsid w:val="00745407"/>
    <w:rsid w:val="00755C1B"/>
    <w:rsid w:val="00761049"/>
    <w:rsid w:val="007626C9"/>
    <w:rsid w:val="00763ADD"/>
    <w:rsid w:val="00764FFF"/>
    <w:rsid w:val="0077516E"/>
    <w:rsid w:val="00776527"/>
    <w:rsid w:val="007A3BAF"/>
    <w:rsid w:val="007A429A"/>
    <w:rsid w:val="007A4D85"/>
    <w:rsid w:val="007A4E79"/>
    <w:rsid w:val="007B0D23"/>
    <w:rsid w:val="007B1882"/>
    <w:rsid w:val="007B34C7"/>
    <w:rsid w:val="007B4684"/>
    <w:rsid w:val="007C19DF"/>
    <w:rsid w:val="007C348C"/>
    <w:rsid w:val="007C434D"/>
    <w:rsid w:val="007C5744"/>
    <w:rsid w:val="007C781D"/>
    <w:rsid w:val="007C7CD7"/>
    <w:rsid w:val="007C7DC8"/>
    <w:rsid w:val="007D2DAA"/>
    <w:rsid w:val="007E09AC"/>
    <w:rsid w:val="007E6FCB"/>
    <w:rsid w:val="00804C3A"/>
    <w:rsid w:val="00805FDF"/>
    <w:rsid w:val="008101E0"/>
    <w:rsid w:val="00812694"/>
    <w:rsid w:val="00821733"/>
    <w:rsid w:val="00823D03"/>
    <w:rsid w:val="00824A6C"/>
    <w:rsid w:val="00833689"/>
    <w:rsid w:val="008572DB"/>
    <w:rsid w:val="00867DB1"/>
    <w:rsid w:val="0087210D"/>
    <w:rsid w:val="00875D55"/>
    <w:rsid w:val="008775CA"/>
    <w:rsid w:val="008819EE"/>
    <w:rsid w:val="008840DC"/>
    <w:rsid w:val="00892F36"/>
    <w:rsid w:val="008A33BA"/>
    <w:rsid w:val="008A49F2"/>
    <w:rsid w:val="008A4C02"/>
    <w:rsid w:val="008A78F0"/>
    <w:rsid w:val="008B3BF7"/>
    <w:rsid w:val="008C08AC"/>
    <w:rsid w:val="008C27FD"/>
    <w:rsid w:val="008C39F6"/>
    <w:rsid w:val="008F1DAD"/>
    <w:rsid w:val="008F3262"/>
    <w:rsid w:val="009156D0"/>
    <w:rsid w:val="00931330"/>
    <w:rsid w:val="00931864"/>
    <w:rsid w:val="00934AC4"/>
    <w:rsid w:val="009353FC"/>
    <w:rsid w:val="00936639"/>
    <w:rsid w:val="00941733"/>
    <w:rsid w:val="00943585"/>
    <w:rsid w:val="00951063"/>
    <w:rsid w:val="00951D0A"/>
    <w:rsid w:val="0095703E"/>
    <w:rsid w:val="009621C2"/>
    <w:rsid w:val="009666F0"/>
    <w:rsid w:val="00980CC3"/>
    <w:rsid w:val="00995343"/>
    <w:rsid w:val="009A6F88"/>
    <w:rsid w:val="009B274B"/>
    <w:rsid w:val="009B4DDF"/>
    <w:rsid w:val="009B51D4"/>
    <w:rsid w:val="009B6533"/>
    <w:rsid w:val="009C2604"/>
    <w:rsid w:val="009C2AB7"/>
    <w:rsid w:val="009D415D"/>
    <w:rsid w:val="009E39BA"/>
    <w:rsid w:val="009F6B1D"/>
    <w:rsid w:val="00A1108D"/>
    <w:rsid w:val="00A1221C"/>
    <w:rsid w:val="00A22DF3"/>
    <w:rsid w:val="00A25DA5"/>
    <w:rsid w:val="00A26B92"/>
    <w:rsid w:val="00A30A54"/>
    <w:rsid w:val="00A32B34"/>
    <w:rsid w:val="00A35A26"/>
    <w:rsid w:val="00A45BD2"/>
    <w:rsid w:val="00A50C07"/>
    <w:rsid w:val="00A567D4"/>
    <w:rsid w:val="00A577DC"/>
    <w:rsid w:val="00A65803"/>
    <w:rsid w:val="00A74685"/>
    <w:rsid w:val="00AA5664"/>
    <w:rsid w:val="00AB2B14"/>
    <w:rsid w:val="00AB6E79"/>
    <w:rsid w:val="00AC365E"/>
    <w:rsid w:val="00AE0D0A"/>
    <w:rsid w:val="00AE0EC4"/>
    <w:rsid w:val="00AE3677"/>
    <w:rsid w:val="00AF6075"/>
    <w:rsid w:val="00B04010"/>
    <w:rsid w:val="00B20057"/>
    <w:rsid w:val="00B21599"/>
    <w:rsid w:val="00B25245"/>
    <w:rsid w:val="00B37919"/>
    <w:rsid w:val="00B40065"/>
    <w:rsid w:val="00B4047A"/>
    <w:rsid w:val="00B43D9D"/>
    <w:rsid w:val="00B45F17"/>
    <w:rsid w:val="00B468A1"/>
    <w:rsid w:val="00B51753"/>
    <w:rsid w:val="00B51B58"/>
    <w:rsid w:val="00B566F3"/>
    <w:rsid w:val="00B661CF"/>
    <w:rsid w:val="00B835DC"/>
    <w:rsid w:val="00B87752"/>
    <w:rsid w:val="00B879AE"/>
    <w:rsid w:val="00B935AA"/>
    <w:rsid w:val="00BA03BE"/>
    <w:rsid w:val="00BA0EEE"/>
    <w:rsid w:val="00BA257D"/>
    <w:rsid w:val="00BA39D7"/>
    <w:rsid w:val="00BA5DA1"/>
    <w:rsid w:val="00BB34D8"/>
    <w:rsid w:val="00BC56E6"/>
    <w:rsid w:val="00BC5B5A"/>
    <w:rsid w:val="00BC6E3D"/>
    <w:rsid w:val="00BD2C70"/>
    <w:rsid w:val="00BD749D"/>
    <w:rsid w:val="00C1697F"/>
    <w:rsid w:val="00C21D84"/>
    <w:rsid w:val="00C274A9"/>
    <w:rsid w:val="00C40835"/>
    <w:rsid w:val="00C4467F"/>
    <w:rsid w:val="00C577FF"/>
    <w:rsid w:val="00C72A94"/>
    <w:rsid w:val="00C819BA"/>
    <w:rsid w:val="00C826BD"/>
    <w:rsid w:val="00C874E5"/>
    <w:rsid w:val="00C87A3D"/>
    <w:rsid w:val="00CA38BB"/>
    <w:rsid w:val="00CB25FC"/>
    <w:rsid w:val="00CB26AE"/>
    <w:rsid w:val="00CB6B61"/>
    <w:rsid w:val="00CE0374"/>
    <w:rsid w:val="00CF0F30"/>
    <w:rsid w:val="00CF1473"/>
    <w:rsid w:val="00CF7C46"/>
    <w:rsid w:val="00D002ED"/>
    <w:rsid w:val="00D10929"/>
    <w:rsid w:val="00D24782"/>
    <w:rsid w:val="00D36EAC"/>
    <w:rsid w:val="00D37C62"/>
    <w:rsid w:val="00D41DB7"/>
    <w:rsid w:val="00D4266D"/>
    <w:rsid w:val="00D45E95"/>
    <w:rsid w:val="00D53A87"/>
    <w:rsid w:val="00D53C35"/>
    <w:rsid w:val="00D62541"/>
    <w:rsid w:val="00D70A42"/>
    <w:rsid w:val="00D80DBD"/>
    <w:rsid w:val="00D82790"/>
    <w:rsid w:val="00D85D97"/>
    <w:rsid w:val="00D9744B"/>
    <w:rsid w:val="00DA0D30"/>
    <w:rsid w:val="00DB22A6"/>
    <w:rsid w:val="00DB6591"/>
    <w:rsid w:val="00DD30AB"/>
    <w:rsid w:val="00DD5CEC"/>
    <w:rsid w:val="00DD78DF"/>
    <w:rsid w:val="00DE0EC9"/>
    <w:rsid w:val="00DF38EA"/>
    <w:rsid w:val="00DF57F2"/>
    <w:rsid w:val="00DF71B7"/>
    <w:rsid w:val="00E07DCA"/>
    <w:rsid w:val="00E106E9"/>
    <w:rsid w:val="00E1206D"/>
    <w:rsid w:val="00E214C6"/>
    <w:rsid w:val="00E222D5"/>
    <w:rsid w:val="00E33E54"/>
    <w:rsid w:val="00E35A06"/>
    <w:rsid w:val="00E413FB"/>
    <w:rsid w:val="00E41C89"/>
    <w:rsid w:val="00E44875"/>
    <w:rsid w:val="00E46B41"/>
    <w:rsid w:val="00E548A9"/>
    <w:rsid w:val="00E60AFA"/>
    <w:rsid w:val="00E62139"/>
    <w:rsid w:val="00E67020"/>
    <w:rsid w:val="00E87B86"/>
    <w:rsid w:val="00E91E18"/>
    <w:rsid w:val="00E95412"/>
    <w:rsid w:val="00EA2158"/>
    <w:rsid w:val="00EA5261"/>
    <w:rsid w:val="00EB069E"/>
    <w:rsid w:val="00EB68F5"/>
    <w:rsid w:val="00EC5973"/>
    <w:rsid w:val="00EC5C46"/>
    <w:rsid w:val="00EE0F5C"/>
    <w:rsid w:val="00EE7F3C"/>
    <w:rsid w:val="00F00B17"/>
    <w:rsid w:val="00F01B33"/>
    <w:rsid w:val="00F15573"/>
    <w:rsid w:val="00F256C8"/>
    <w:rsid w:val="00F312B4"/>
    <w:rsid w:val="00F43320"/>
    <w:rsid w:val="00F56708"/>
    <w:rsid w:val="00F660A6"/>
    <w:rsid w:val="00F700A2"/>
    <w:rsid w:val="00F704BF"/>
    <w:rsid w:val="00F72B1B"/>
    <w:rsid w:val="00F91478"/>
    <w:rsid w:val="00F9765E"/>
    <w:rsid w:val="00FA61FD"/>
    <w:rsid w:val="00FB0F6E"/>
    <w:rsid w:val="00FB28AA"/>
    <w:rsid w:val="00FB53D0"/>
    <w:rsid w:val="00FB5A2A"/>
    <w:rsid w:val="00FC6F6F"/>
    <w:rsid w:val="00FD658C"/>
    <w:rsid w:val="00FE2F71"/>
    <w:rsid w:val="00FF3B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39572"/>
  <w15:chartTrackingRefBased/>
  <w15:docId w15:val="{0C2B99B1-D1E8-4DB5-9D0E-3A4886681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5664"/>
    <w:pPr>
      <w:spacing w:after="200" w:line="276" w:lineRule="auto"/>
    </w:pPr>
  </w:style>
  <w:style w:type="paragraph" w:styleId="Heading1">
    <w:name w:val="heading 1"/>
    <w:basedOn w:val="Normal"/>
    <w:next w:val="Normal"/>
    <w:link w:val="Heading1Char"/>
    <w:uiPriority w:val="9"/>
    <w:qFormat/>
    <w:rsid w:val="00417EF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7A4D8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56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5664"/>
    <w:rPr>
      <w:rFonts w:ascii="Segoe UI" w:hAnsi="Segoe UI" w:cs="Segoe UI"/>
      <w:sz w:val="18"/>
      <w:szCs w:val="18"/>
    </w:rPr>
  </w:style>
  <w:style w:type="paragraph" w:styleId="Header">
    <w:name w:val="header"/>
    <w:basedOn w:val="Normal"/>
    <w:link w:val="HeaderChar"/>
    <w:uiPriority w:val="99"/>
    <w:unhideWhenUsed/>
    <w:rsid w:val="00FB28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B28AA"/>
  </w:style>
  <w:style w:type="paragraph" w:styleId="Footer">
    <w:name w:val="footer"/>
    <w:basedOn w:val="Normal"/>
    <w:link w:val="FooterChar"/>
    <w:uiPriority w:val="99"/>
    <w:unhideWhenUsed/>
    <w:rsid w:val="00FB28AA"/>
    <w:pPr>
      <w:tabs>
        <w:tab w:val="center" w:pos="4513"/>
        <w:tab w:val="right" w:pos="9026"/>
      </w:tabs>
      <w:spacing w:after="0" w:line="240" w:lineRule="auto"/>
    </w:pPr>
  </w:style>
  <w:style w:type="character" w:customStyle="1" w:styleId="FooterChar">
    <w:name w:val="Footer Char"/>
    <w:basedOn w:val="DefaultParagraphFont"/>
    <w:link w:val="Footer"/>
    <w:uiPriority w:val="99"/>
    <w:rsid w:val="00FB28AA"/>
  </w:style>
  <w:style w:type="paragraph" w:customStyle="1" w:styleId="Default">
    <w:name w:val="Default"/>
    <w:rsid w:val="00FB28AA"/>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FB28AA"/>
    <w:rPr>
      <w:color w:val="0563C1" w:themeColor="hyperlink"/>
      <w:u w:val="single"/>
    </w:rPr>
  </w:style>
  <w:style w:type="paragraph" w:styleId="ListParagraph">
    <w:name w:val="List Paragraph"/>
    <w:basedOn w:val="Normal"/>
    <w:uiPriority w:val="34"/>
    <w:qFormat/>
    <w:rsid w:val="001F7F71"/>
    <w:pPr>
      <w:ind w:left="720"/>
      <w:contextualSpacing/>
    </w:pPr>
  </w:style>
  <w:style w:type="table" w:styleId="TableGrid">
    <w:name w:val="Table Grid"/>
    <w:basedOn w:val="TableNormal"/>
    <w:uiPriority w:val="59"/>
    <w:rsid w:val="00755C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qFormat/>
    <w:rsid w:val="00A45BD2"/>
    <w:pPr>
      <w:tabs>
        <w:tab w:val="left" w:pos="567"/>
        <w:tab w:val="left" w:pos="1701"/>
        <w:tab w:val="left" w:pos="8222"/>
        <w:tab w:val="right" w:leader="dot" w:pos="8789"/>
      </w:tabs>
      <w:spacing w:after="100" w:line="240" w:lineRule="auto"/>
      <w:ind w:right="-1095"/>
    </w:pPr>
    <w:rPr>
      <w:rFonts w:ascii="Arial" w:hAnsi="Arial" w:cs="Arial"/>
      <w:noProof/>
    </w:rPr>
  </w:style>
  <w:style w:type="character" w:customStyle="1" w:styleId="Heading1Char">
    <w:name w:val="Heading 1 Char"/>
    <w:basedOn w:val="DefaultParagraphFont"/>
    <w:link w:val="Heading1"/>
    <w:uiPriority w:val="9"/>
    <w:rsid w:val="00417EF8"/>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semiHidden/>
    <w:unhideWhenUsed/>
    <w:qFormat/>
    <w:rsid w:val="00417EF8"/>
    <w:pPr>
      <w:spacing w:before="480"/>
      <w:outlineLvl w:val="9"/>
    </w:pPr>
    <w:rPr>
      <w:b/>
      <w:bCs/>
      <w:sz w:val="28"/>
      <w:szCs w:val="28"/>
      <w:lang w:val="en-US" w:eastAsia="ja-JP"/>
    </w:rPr>
  </w:style>
  <w:style w:type="character" w:styleId="FollowedHyperlink">
    <w:name w:val="FollowedHyperlink"/>
    <w:basedOn w:val="DefaultParagraphFont"/>
    <w:uiPriority w:val="99"/>
    <w:semiHidden/>
    <w:unhideWhenUsed/>
    <w:rsid w:val="00E67020"/>
    <w:rPr>
      <w:color w:val="954F72" w:themeColor="followedHyperlink"/>
      <w:u w:val="single"/>
    </w:rPr>
  </w:style>
  <w:style w:type="character" w:styleId="UnresolvedMention">
    <w:name w:val="Unresolved Mention"/>
    <w:basedOn w:val="DefaultParagraphFont"/>
    <w:uiPriority w:val="99"/>
    <w:semiHidden/>
    <w:unhideWhenUsed/>
    <w:rsid w:val="00E67020"/>
    <w:rPr>
      <w:color w:val="605E5C"/>
      <w:shd w:val="clear" w:color="auto" w:fill="E1DFDD"/>
    </w:rPr>
  </w:style>
  <w:style w:type="character" w:customStyle="1" w:styleId="Heading3Char">
    <w:name w:val="Heading 3 Char"/>
    <w:basedOn w:val="DefaultParagraphFont"/>
    <w:link w:val="Heading3"/>
    <w:uiPriority w:val="9"/>
    <w:rsid w:val="007A4D85"/>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616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microsoft.com/office/2007/relationships/hdphoto" Target="media/hdphoto1.wdp"/><Relationship Id="rId18" Type="http://schemas.openxmlformats.org/officeDocument/2006/relationships/hyperlink" Target="file:///W:\Education%20and%20Skills\Inclusion\ISS\EOTAS\19-20\TOOLKITS\Managed%20Move\Effective%20Managed%20Moves%20Protocol%20.docx" TargetMode="External"/><Relationship Id="rId26" Type="http://schemas.openxmlformats.org/officeDocument/2006/relationships/hyperlink" Target="file:///W:\Education%20and%20Skills\Inclusion\ISS\EOTAS\19-20\TOOLKITS\Managed%20Move\Effective%20Managed%20Moves%20Protocol%20.docx" TargetMode="External"/><Relationship Id="rId21" Type="http://schemas.openxmlformats.org/officeDocument/2006/relationships/hyperlink" Target="file:///W:\Education%20and%20Skills\Inclusion\ISS\EOTAS\19-20\TOOLKITS\Managed%20Move\Effective%20Managed%20Moves%20Protocol%20.docx" TargetMode="External"/><Relationship Id="rId34" Type="http://schemas.openxmlformats.org/officeDocument/2006/relationships/hyperlink" Target="https://assets.publishing.service.gov.uk/government/uploads/system/uploads/attachment_data/file/1101597/Behaviour_in_schools_guidance_sept_22.pdf"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file:///W:\Education%20and%20Skills\Inclusion\ISS\EOTAS\19-20\TOOLKITS\Managed%20Move\Effective%20Managed%20Moves%20Protocol%20.docx" TargetMode="External"/><Relationship Id="rId25" Type="http://schemas.openxmlformats.org/officeDocument/2006/relationships/hyperlink" Target="file:///W:\Education%20and%20Skills\Inclusion\ISS\EOTAS\19-20\TOOLKITS\Managed%20Move\Effective%20Managed%20Moves%20Protocol%20.docx" TargetMode="External"/><Relationship Id="rId33" Type="http://schemas.openxmlformats.org/officeDocument/2006/relationships/hyperlink" Target="https://assets.publishing.service.gov.uk/government/uploads/system/uploads/attachment_data/file/1101498/Suspension_and_Permanent_Exclusion_from_maintained_schools__academies_and_pupil_referral_units_in_England__including_pupil_movement.pdf"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W:\Education%20and%20Skills\Inclusion\ISS\EOTAS\19-20\TOOLKITS\Managed%20Move\Effective%20Managed%20Moves%20Protocol%20.docx" TargetMode="External"/><Relationship Id="rId20" Type="http://schemas.openxmlformats.org/officeDocument/2006/relationships/hyperlink" Target="file:///W:\Education%20and%20Skills\Inclusion\ISS\EOTAS\19-20\TOOLKITS\Managed%20Move\Effective%20Managed%20Moves%20Protocol%20.docx" TargetMode="External"/><Relationship Id="rId29" Type="http://schemas.openxmlformats.org/officeDocument/2006/relationships/hyperlink" Target="file:///W:\Education%20and%20Skills\Inclusion\ISS\EOTAS\19-20\TOOLKITS\Managed%20Move\Effective%20Managed%20Moves%20Protocol%20.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file:///W:\Education%20and%20Skills\Inclusion\ISS\EOTAS\19-20\TOOLKITS\Managed%20Move\Effective%20Managed%20Moves%20Protocol%20.docx" TargetMode="External"/><Relationship Id="rId32" Type="http://schemas.openxmlformats.org/officeDocument/2006/relationships/hyperlink" Target="https://assets.publishing.service.gov.uk/government/uploads/system/uploads/attachment_data/file/1101597/Behaviour_in_schools_guidance_sept_22.pdf"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file:///W:\Education%20and%20Skills\Inclusion\ISS\EOTAS\19-20\TOOLKITS\Managed%20Move\Effective%20Managed%20Moves%20Protocol%20.docx" TargetMode="External"/><Relationship Id="rId23" Type="http://schemas.openxmlformats.org/officeDocument/2006/relationships/hyperlink" Target="file:///W:\Education%20and%20Skills\Inclusion\ISS\EOTAS\19-20\TOOLKITS\Managed%20Move\Effective%20Managed%20Moves%20Protocol%20.docx" TargetMode="External"/><Relationship Id="rId28" Type="http://schemas.openxmlformats.org/officeDocument/2006/relationships/hyperlink" Target="file:///W:\Education%20and%20Skills\Inclusion\ISS\EOTAS\19-20\TOOLKITS\Managed%20Move\Effective%20Managed%20Moves%20Protocol%20.docx"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file:///W:\Education%20and%20Skills\Inclusion\ISS\EOTAS\19-20\TOOLKITS\Managed%20Move\Effective%20Managed%20Moves%20Protocol%20.docx" TargetMode="External"/><Relationship Id="rId31" Type="http://schemas.openxmlformats.org/officeDocument/2006/relationships/hyperlink" Target="https://assets.publishing.service.gov.uk/government/uploads/system/uploads/attachment_data/file/1101498/Suspension_and_Permanent_Exclusion_from_maintained_schools__academies_and_pupil_referral_units_in_England__including_pupil_movement.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W:\Education%20and%20Skills\Inclusion\ISS\EOTAS\19-20\TOOLKITS\Managed%20Move\Effective%20Managed%20Moves%20Protocol%20.docx" TargetMode="External"/><Relationship Id="rId22" Type="http://schemas.openxmlformats.org/officeDocument/2006/relationships/hyperlink" Target="file:///W:\Education%20and%20Skills\Inclusion\ISS\EOTAS\19-20\TOOLKITS\Managed%20Move\Effective%20Managed%20Moves%20Protocol%20.docx" TargetMode="External"/><Relationship Id="rId27" Type="http://schemas.openxmlformats.org/officeDocument/2006/relationships/hyperlink" Target="file:///W:\Education%20and%20Skills\Inclusion\ISS\EOTAS\19-20\TOOLKITS\Managed%20Move\Effective%20Managed%20Moves%20Protocol%20.docx" TargetMode="External"/><Relationship Id="rId30" Type="http://schemas.openxmlformats.org/officeDocument/2006/relationships/hyperlink" Target="file:///W:\Education%20and%20Skills\Inclusion\ISS\EOTAS\19-20\TOOLKITS\Managed%20Move\Effective%20Managed%20Moves%20Protocol%20.docx" TargetMode="External"/><Relationship Id="rId35" Type="http://schemas.openxmlformats.org/officeDocument/2006/relationships/hyperlink" Target="https://www.kelsi.org.uk/__data/assets/pdf_file/0003/60096/Restorative-Approaches-to-Behaviour-and-Relationships.pdf"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2CB4DC1ACDF884BB3B9167FCCBB396F" ma:contentTypeVersion="4" ma:contentTypeDescription="Create a new document." ma:contentTypeScope="" ma:versionID="ed8f2d79ef4875cf41afa7a6e5932969">
  <xsd:schema xmlns:xsd="http://www.w3.org/2001/XMLSchema" xmlns:xs="http://www.w3.org/2001/XMLSchema" xmlns:p="http://schemas.microsoft.com/office/2006/metadata/properties" xmlns:ns3="2a94a88b-4acc-4335-af8f-781ee25b915e" targetNamespace="http://schemas.microsoft.com/office/2006/metadata/properties" ma:root="true" ma:fieldsID="231558fd529aa523f0f30faa772b5daf" ns3:_="">
    <xsd:import namespace="2a94a88b-4acc-4335-af8f-781ee25b915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94a88b-4acc-4335-af8f-781ee25b91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B68B1A-AE49-4629-A534-A0C6EABA4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94a88b-4acc-4335-af8f-781ee25b91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C7179C-148C-4536-AB1F-F8D20065B222}">
  <ds:schemaRefs>
    <ds:schemaRef ds:uri="http://schemas.openxmlformats.org/officeDocument/2006/bibliography"/>
  </ds:schemaRefs>
</ds:datastoreItem>
</file>

<file path=customXml/itemProps3.xml><?xml version="1.0" encoding="utf-8"?>
<ds:datastoreItem xmlns:ds="http://schemas.openxmlformats.org/officeDocument/2006/customXml" ds:itemID="{68545C50-2651-4A73-9F37-8F8EB5B18C3F}">
  <ds:schemaRefs>
    <ds:schemaRef ds:uri="http://schemas.microsoft.com/sharepoint/v3/contenttype/forms"/>
  </ds:schemaRefs>
</ds:datastoreItem>
</file>

<file path=customXml/itemProps4.xml><?xml version="1.0" encoding="utf-8"?>
<ds:datastoreItem xmlns:ds="http://schemas.openxmlformats.org/officeDocument/2006/customXml" ds:itemID="{09F3DDA4-BD83-4BFE-9383-DC268D4DBA9D}">
  <ds:schemaRefs>
    <ds:schemaRef ds:uri="http://schemas.microsoft.com/office/2006/metadata/properties"/>
    <ds:schemaRef ds:uri="http://purl.org/dc/elements/1.1/"/>
    <ds:schemaRef ds:uri="http://www.w3.org/XML/1998/namespace"/>
    <ds:schemaRef ds:uri="http://schemas.microsoft.com/office/infopath/2007/PartnerControls"/>
    <ds:schemaRef ds:uri="2a94a88b-4acc-4335-af8f-781ee25b915e"/>
    <ds:schemaRef ds:uri="http://schemas.microsoft.com/office/2006/documentManagement/types"/>
    <ds:schemaRef ds:uri="http://purl.org/dc/term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1985</TotalTime>
  <Pages>16</Pages>
  <Words>3873</Words>
  <Characters>22078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Dawson, Julie</dc:creator>
  <cp:keywords/>
  <dc:description/>
  <cp:lastModifiedBy>Julie Dawson</cp:lastModifiedBy>
  <cp:revision>74</cp:revision>
  <dcterms:created xsi:type="dcterms:W3CDTF">2020-05-01T19:52:00Z</dcterms:created>
  <dcterms:modified xsi:type="dcterms:W3CDTF">2024-01-16T15:27:00Z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0x01010092CB4DC1ACDF884BB3B9167FCCBB396F</vt:lpwstr>
  </property>
</Properties>
</file>